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659F0" w14:textId="77777777" w:rsidR="004729B4" w:rsidRPr="004729B4" w:rsidRDefault="004729B4" w:rsidP="004729B4">
      <w:pPr>
        <w:spacing w:after="480"/>
        <w:jc w:val="center"/>
        <w:outlineLvl w:val="0"/>
        <w:rPr>
          <w:rFonts w:ascii="Montserrat" w:eastAsia="Times New Roman" w:hAnsi="Montserrat" w:cs="Times New Roman"/>
          <w:b/>
          <w:bCs/>
          <w:caps/>
          <w:color w:val="022138"/>
          <w:kern w:val="36"/>
          <w:sz w:val="48"/>
          <w:szCs w:val="48"/>
          <w:lang w:val="en-CH" w:eastAsia="en-GB"/>
          <w14:ligatures w14:val="none"/>
        </w:rPr>
      </w:pPr>
      <w:r w:rsidRPr="004729B4">
        <w:rPr>
          <w:rFonts w:ascii="Montserrat" w:eastAsia="Times New Roman" w:hAnsi="Montserrat" w:cs="Times New Roman"/>
          <w:b/>
          <w:bCs/>
          <w:caps/>
          <w:color w:val="022138"/>
          <w:kern w:val="36"/>
          <w:sz w:val="48"/>
          <w:szCs w:val="48"/>
          <w:lang w:val="en-CH" w:eastAsia="en-GB"/>
          <w14:ligatures w14:val="none"/>
        </w:rPr>
        <w:t>EURÓPSKEMU VÝBORU PRE SOCIÁLNE PRÁVA SME PODALI ALTERNATÍVNU SPRÁVU</w:t>
      </w:r>
    </w:p>
    <w:p w14:paraId="7170615D" w14:textId="77777777" w:rsidR="00F550C9" w:rsidRDefault="00F550C9"/>
    <w:p w14:paraId="229AD620" w14:textId="68465309" w:rsidR="004729B4" w:rsidRPr="004729B4" w:rsidRDefault="004729B4" w:rsidP="004729B4">
      <w:pPr>
        <w:rPr>
          <w:rFonts w:ascii="Montserrat" w:eastAsia="Times New Roman" w:hAnsi="Montserrat" w:cs="Times New Roman"/>
          <w:color w:val="05385E"/>
          <w:kern w:val="0"/>
          <w:sz w:val="15"/>
          <w:szCs w:val="15"/>
          <w:lang w:val="en-CH" w:eastAsia="en-GB"/>
          <w14:ligatures w14:val="none"/>
        </w:rPr>
      </w:pPr>
    </w:p>
    <w:p w14:paraId="68B8ECB3" w14:textId="16EA986F" w:rsidR="004729B4" w:rsidRPr="004729B4" w:rsidRDefault="004729B4" w:rsidP="004729B4">
      <w:pPr>
        <w:spacing w:before="100" w:beforeAutospacing="1" w:after="360"/>
        <w:jc w:val="both"/>
        <w:rPr>
          <w:rFonts w:ascii="Montserrat" w:eastAsia="Times New Roman" w:hAnsi="Montserrat" w:cs="Times New Roman"/>
          <w:color w:val="05385E"/>
          <w:kern w:val="0"/>
          <w:lang w:val="sk-SK" w:eastAsia="en-GB"/>
          <w14:ligatures w14:val="none"/>
        </w:rPr>
      </w:pPr>
      <w:r w:rsidRPr="004729B4">
        <w:rPr>
          <w:rFonts w:ascii="Montserrat" w:eastAsia="Times New Roman" w:hAnsi="Montserrat" w:cs="Times New Roman"/>
          <w:color w:val="05385E"/>
          <w:kern w:val="0"/>
          <w:lang w:val="en-CH" w:eastAsia="en-GB"/>
          <w14:ligatures w14:val="none"/>
        </w:rPr>
        <w:t>Aj v tomto roku sme pripravili alternatívnu správu o implementácii vybraných záväzkov Slovenskej republiky, ktoré jej vyplývajú z </w:t>
      </w:r>
      <w:r w:rsidRPr="004729B4">
        <w:rPr>
          <w:rFonts w:ascii="Montserrat" w:eastAsia="Times New Roman" w:hAnsi="Montserrat" w:cs="Times New Roman"/>
          <w:color w:val="05385E"/>
          <w:kern w:val="0"/>
          <w:lang w:val="en-CH" w:eastAsia="en-GB"/>
          <w14:ligatures w14:val="none"/>
        </w:rPr>
        <w:fldChar w:fldCharType="begin"/>
      </w:r>
      <w:r w:rsidRPr="004729B4">
        <w:rPr>
          <w:rFonts w:ascii="Montserrat" w:eastAsia="Times New Roman" w:hAnsi="Montserrat" w:cs="Times New Roman"/>
          <w:color w:val="05385E"/>
          <w:kern w:val="0"/>
          <w:lang w:val="en-CH" w:eastAsia="en-GB"/>
          <w14:ligatures w14:val="none"/>
        </w:rPr>
        <w:instrText>HYPERLINK "https://rm.coe.int/168047e16d"</w:instrText>
      </w:r>
      <w:r w:rsidRPr="004729B4">
        <w:rPr>
          <w:rFonts w:ascii="Montserrat" w:eastAsia="Times New Roman" w:hAnsi="Montserrat" w:cs="Times New Roman"/>
          <w:color w:val="05385E"/>
          <w:kern w:val="0"/>
          <w:lang w:val="en-CH" w:eastAsia="en-GB"/>
          <w14:ligatures w14:val="none"/>
        </w:rPr>
      </w:r>
      <w:r w:rsidRPr="004729B4">
        <w:rPr>
          <w:rFonts w:ascii="Montserrat" w:eastAsia="Times New Roman" w:hAnsi="Montserrat" w:cs="Times New Roman"/>
          <w:color w:val="05385E"/>
          <w:kern w:val="0"/>
          <w:lang w:val="en-CH" w:eastAsia="en-GB"/>
          <w14:ligatures w14:val="none"/>
        </w:rPr>
        <w:fldChar w:fldCharType="separate"/>
      </w:r>
      <w:r w:rsidRPr="004729B4">
        <w:rPr>
          <w:rFonts w:ascii="Montserrat" w:eastAsia="Times New Roman" w:hAnsi="Montserrat" w:cs="Times New Roman"/>
          <w:color w:val="035BA9"/>
          <w:kern w:val="0"/>
          <w:u w:val="single"/>
          <w:lang w:val="en-CH" w:eastAsia="en-GB"/>
          <w14:ligatures w14:val="none"/>
        </w:rPr>
        <w:t>Európskej sociálnej c</w:t>
      </w:r>
      <w:r w:rsidRPr="004729B4">
        <w:rPr>
          <w:rFonts w:ascii="Montserrat" w:eastAsia="Times New Roman" w:hAnsi="Montserrat" w:cs="Times New Roman"/>
          <w:color w:val="035BA9"/>
          <w:kern w:val="0"/>
          <w:u w:val="single"/>
          <w:lang w:val="en-CH" w:eastAsia="en-GB"/>
          <w14:ligatures w14:val="none"/>
        </w:rPr>
        <w:t>h</w:t>
      </w:r>
      <w:r w:rsidRPr="004729B4">
        <w:rPr>
          <w:rFonts w:ascii="Montserrat" w:eastAsia="Times New Roman" w:hAnsi="Montserrat" w:cs="Times New Roman"/>
          <w:color w:val="035BA9"/>
          <w:kern w:val="0"/>
          <w:u w:val="single"/>
          <w:lang w:val="en-CH" w:eastAsia="en-GB"/>
          <w14:ligatures w14:val="none"/>
        </w:rPr>
        <w:t>arty</w:t>
      </w:r>
      <w:r w:rsidRPr="004729B4">
        <w:rPr>
          <w:rFonts w:ascii="Montserrat" w:eastAsia="Times New Roman" w:hAnsi="Montserrat" w:cs="Times New Roman"/>
          <w:color w:val="05385E"/>
          <w:kern w:val="0"/>
          <w:lang w:val="en-CH" w:eastAsia="en-GB"/>
          <w14:ligatures w14:val="none"/>
        </w:rPr>
        <w:fldChar w:fldCharType="end"/>
      </w:r>
      <w:r>
        <w:rPr>
          <w:rFonts w:ascii="Montserrat" w:eastAsia="Times New Roman" w:hAnsi="Montserrat" w:cs="Times New Roman"/>
          <w:color w:val="05385E"/>
          <w:kern w:val="0"/>
          <w:lang w:val="sk-SK" w:eastAsia="en-GB"/>
          <w14:ligatures w14:val="none"/>
        </w:rPr>
        <w:t xml:space="preserve"> </w:t>
      </w:r>
      <w:r w:rsidRPr="004729B4">
        <w:rPr>
          <w:rFonts w:ascii="Montserrat" w:eastAsia="Times New Roman" w:hAnsi="Montserrat" w:cs="Times New Roman"/>
          <w:color w:val="05385E"/>
          <w:kern w:val="0"/>
          <w:lang w:val="en-CH" w:eastAsia="en-GB"/>
          <w14:ligatures w14:val="none"/>
        </w:rPr>
        <w:t>(revidovanej)</w:t>
      </w:r>
      <w:r>
        <w:rPr>
          <w:rFonts w:ascii="Montserrat" w:eastAsia="Times New Roman" w:hAnsi="Montserrat" w:cs="Times New Roman"/>
          <w:color w:val="05385E"/>
          <w:kern w:val="0"/>
          <w:lang w:val="sk-SK" w:eastAsia="en-GB"/>
          <w14:ligatures w14:val="none"/>
        </w:rPr>
        <w:t xml:space="preserve"> pre potreby </w:t>
      </w:r>
      <w:r w:rsidRPr="004729B4">
        <w:rPr>
          <w:rFonts w:ascii="Montserrat" w:eastAsia="Times New Roman" w:hAnsi="Montserrat" w:cs="Times New Roman"/>
          <w:color w:val="05385E"/>
          <w:kern w:val="0"/>
          <w:lang w:val="en-CH" w:eastAsia="en-GB"/>
          <w14:ligatures w14:val="none"/>
        </w:rPr>
        <w:t>Európskeho výboru pre sociálne práva</w:t>
      </w:r>
      <w:r>
        <w:rPr>
          <w:rFonts w:ascii="Montserrat" w:eastAsia="Times New Roman" w:hAnsi="Montserrat" w:cs="Times New Roman"/>
          <w:color w:val="05385E"/>
          <w:kern w:val="0"/>
          <w:lang w:val="sk-SK" w:eastAsia="en-GB"/>
          <w14:ligatures w14:val="none"/>
        </w:rPr>
        <w:t xml:space="preserve">. Výbor bude ďalej vyhodnocovať, či legislatíva a prax na Slovensku sú v súlade alebo nesúlade s chartou. </w:t>
      </w:r>
    </w:p>
    <w:p w14:paraId="35103ED3" w14:textId="4D878804" w:rsidR="004729B4" w:rsidRPr="004729B4" w:rsidRDefault="004729B4" w:rsidP="004729B4">
      <w:pPr>
        <w:spacing w:before="100" w:beforeAutospacing="1" w:after="360"/>
        <w:jc w:val="both"/>
        <w:rPr>
          <w:rFonts w:ascii="Montserrat" w:eastAsia="Times New Roman" w:hAnsi="Montserrat" w:cs="Times New Roman"/>
          <w:b/>
          <w:bCs/>
          <w:color w:val="05385E"/>
          <w:kern w:val="0"/>
          <w:lang w:val="sk-SK" w:eastAsia="en-GB"/>
          <w14:ligatures w14:val="none"/>
        </w:rPr>
      </w:pPr>
      <w:r>
        <w:rPr>
          <w:rFonts w:ascii="Montserrat" w:eastAsia="Times New Roman" w:hAnsi="Montserrat" w:cs="Times New Roman"/>
          <w:color w:val="05385E"/>
          <w:kern w:val="0"/>
          <w:lang w:val="sk-SK" w:eastAsia="en-GB"/>
          <w14:ligatures w14:val="none"/>
        </w:rPr>
        <w:t xml:space="preserve">Slovenská republika predložila svoju </w:t>
      </w:r>
      <w:r w:rsidRPr="004729B4">
        <w:rPr>
          <w:rFonts w:ascii="Montserrat" w:eastAsia="Times New Roman" w:hAnsi="Montserrat" w:cs="Times New Roman"/>
          <w:color w:val="05385E"/>
          <w:kern w:val="0"/>
          <w:lang w:val="en-CH" w:eastAsia="en-GB"/>
          <w14:ligatures w14:val="none"/>
        </w:rPr>
        <w:t>1</w:t>
      </w:r>
      <w:r>
        <w:rPr>
          <w:rFonts w:ascii="Montserrat" w:eastAsia="Times New Roman" w:hAnsi="Montserrat" w:cs="Times New Roman"/>
          <w:color w:val="05385E"/>
          <w:kern w:val="0"/>
          <w:lang w:val="sk-SK" w:eastAsia="en-GB"/>
          <w14:ligatures w14:val="none"/>
        </w:rPr>
        <w:t xml:space="preserve">3. </w:t>
      </w:r>
      <w:hyperlink r:id="rId5" w:history="1">
        <w:r w:rsidRPr="004729B4">
          <w:rPr>
            <w:rStyle w:val="Hyperlink"/>
            <w:rFonts w:ascii="Montserrat" w:eastAsia="Times New Roman" w:hAnsi="Montserrat" w:cs="Times New Roman"/>
            <w:kern w:val="0"/>
            <w:lang w:val="sk-SK" w:eastAsia="en-GB"/>
            <w14:ligatures w14:val="none"/>
          </w:rPr>
          <w:t>Národnú správu</w:t>
        </w:r>
      </w:hyperlink>
      <w:r>
        <w:rPr>
          <w:rFonts w:ascii="Montserrat" w:eastAsia="Times New Roman" w:hAnsi="Montserrat" w:cs="Times New Roman"/>
          <w:color w:val="05385E"/>
          <w:kern w:val="0"/>
          <w:lang w:val="sk-SK" w:eastAsia="en-GB"/>
          <w14:ligatures w14:val="none"/>
        </w:rPr>
        <w:t xml:space="preserve"> vo februári </w:t>
      </w:r>
      <w:r w:rsidRPr="004729B4">
        <w:rPr>
          <w:rFonts w:ascii="Montserrat" w:eastAsia="Times New Roman" w:hAnsi="Montserrat" w:cs="Times New Roman"/>
          <w:color w:val="05385E"/>
          <w:kern w:val="0"/>
          <w:lang w:val="en-CH" w:eastAsia="en-GB"/>
          <w14:ligatures w14:val="none"/>
        </w:rPr>
        <w:t>202</w:t>
      </w:r>
      <w:r>
        <w:rPr>
          <w:rFonts w:ascii="Montserrat" w:eastAsia="Times New Roman" w:hAnsi="Montserrat" w:cs="Times New Roman"/>
          <w:color w:val="05385E"/>
          <w:kern w:val="0"/>
          <w:lang w:val="sk-SK" w:eastAsia="en-GB"/>
          <w14:ligatures w14:val="none"/>
        </w:rPr>
        <w:t>3</w:t>
      </w:r>
      <w:r>
        <w:rPr>
          <w:rFonts w:ascii="Montserrat" w:eastAsia="Times New Roman" w:hAnsi="Montserrat" w:cs="Times New Roman"/>
          <w:color w:val="05385E"/>
          <w:kern w:val="0"/>
          <w:lang w:val="sk-SK" w:eastAsia="en-GB"/>
          <w14:ligatures w14:val="none"/>
        </w:rPr>
        <w:t xml:space="preserve">. Ako </w:t>
      </w:r>
      <w:r w:rsidRPr="004729B4">
        <w:rPr>
          <w:rFonts w:ascii="Montserrat" w:eastAsia="Times New Roman" w:hAnsi="Montserrat" w:cs="Times New Roman"/>
          <w:color w:val="05385E"/>
          <w:kern w:val="0"/>
          <w:lang w:val="en-CH" w:eastAsia="en-GB"/>
          <w14:ligatures w14:val="none"/>
        </w:rPr>
        <w:t xml:space="preserve">národná inštitúcia pre ochranu a podporu ľudských práv sme privítali možnosť poskytnúť Výboru informácie o implementácii príslušných ustanovení revidovanej Charty a reflektovať na </w:t>
      </w:r>
      <w:r>
        <w:rPr>
          <w:rFonts w:ascii="Montserrat" w:eastAsia="Times New Roman" w:hAnsi="Montserrat" w:cs="Times New Roman"/>
          <w:color w:val="05385E"/>
          <w:kern w:val="0"/>
          <w:lang w:val="sk-SK" w:eastAsia="en-GB"/>
          <w14:ligatures w14:val="none"/>
        </w:rPr>
        <w:t>národnú</w:t>
      </w:r>
      <w:r w:rsidRPr="004729B4">
        <w:rPr>
          <w:rFonts w:ascii="Montserrat" w:eastAsia="Times New Roman" w:hAnsi="Montserrat" w:cs="Times New Roman"/>
          <w:color w:val="05385E"/>
          <w:kern w:val="0"/>
          <w:lang w:val="en-CH" w:eastAsia="en-GB"/>
          <w14:ligatures w14:val="none"/>
        </w:rPr>
        <w:t xml:space="preserve"> správu</w:t>
      </w:r>
      <w:r>
        <w:rPr>
          <w:rFonts w:ascii="Montserrat" w:eastAsia="Times New Roman" w:hAnsi="Montserrat" w:cs="Times New Roman"/>
          <w:color w:val="05385E"/>
          <w:kern w:val="0"/>
          <w:lang w:val="sk-SK" w:eastAsia="en-GB"/>
          <w14:ligatures w14:val="none"/>
        </w:rPr>
        <w:t xml:space="preserve">. Tento rok sa Výbor venuje ustanoveniam v tematickej skupine ohľadom </w:t>
      </w:r>
      <w:r w:rsidRPr="004729B4">
        <w:rPr>
          <w:rFonts w:ascii="Montserrat" w:eastAsia="Times New Roman" w:hAnsi="Montserrat" w:cs="Times New Roman"/>
          <w:b/>
          <w:bCs/>
          <w:color w:val="05385E"/>
          <w:kern w:val="0"/>
          <w:lang w:val="sk-SK" w:eastAsia="en-GB"/>
          <w14:ligatures w14:val="none"/>
        </w:rPr>
        <w:t>práv detí, rodín a migrantov a migrantiek.</w:t>
      </w:r>
    </w:p>
    <w:p w14:paraId="17F05336" w14:textId="11CE0240" w:rsidR="004729B4" w:rsidRDefault="004729B4" w:rsidP="004729B4">
      <w:pPr>
        <w:pStyle w:val="NormalWeb"/>
        <w:rPr>
          <w:rFonts w:ascii="Montserrat" w:hAnsi="Montserrat"/>
          <w:color w:val="05385E"/>
          <w:lang w:val="sk-SK"/>
        </w:rPr>
      </w:pPr>
      <w:r w:rsidRPr="004729B4">
        <w:rPr>
          <w:rFonts w:ascii="Montserrat" w:hAnsi="Montserrat"/>
          <w:color w:val="05385E"/>
        </w:rPr>
        <w:t>V</w:t>
      </w:r>
      <w:r>
        <w:rPr>
          <w:rFonts w:ascii="Montserrat" w:hAnsi="Montserrat"/>
          <w:color w:val="05385E"/>
        </w:rPr>
        <w:t> </w:t>
      </w:r>
      <w:r>
        <w:rPr>
          <w:rFonts w:ascii="Montserrat" w:hAnsi="Montserrat"/>
          <w:color w:val="05385E"/>
          <w:lang w:val="sk-SK"/>
        </w:rPr>
        <w:t xml:space="preserve">našej </w:t>
      </w:r>
      <w:r w:rsidRPr="004729B4">
        <w:rPr>
          <w:rFonts w:ascii="Montserrat" w:hAnsi="Montserrat"/>
          <w:color w:val="05385E"/>
          <w:highlight w:val="yellow"/>
          <w:lang w:val="sk-SK"/>
        </w:rPr>
        <w:t>správe</w:t>
      </w:r>
      <w:r w:rsidRPr="004729B4">
        <w:rPr>
          <w:rFonts w:ascii="Montserrat" w:hAnsi="Montserrat"/>
          <w:color w:val="05385E"/>
        </w:rPr>
        <w:t xml:space="preserve"> sme sa sústredili najmä na implementáciu záväzkov a predchádzajúcich odporúčaní </w:t>
      </w:r>
      <w:r>
        <w:rPr>
          <w:rFonts w:ascii="Montserrat" w:hAnsi="Montserrat"/>
          <w:color w:val="05385E"/>
          <w:lang w:val="sk-SK"/>
        </w:rPr>
        <w:t>pre Slovensko</w:t>
      </w:r>
      <w:r w:rsidRPr="004729B4">
        <w:rPr>
          <w:rFonts w:ascii="Montserrat" w:hAnsi="Montserrat"/>
          <w:color w:val="05385E"/>
        </w:rPr>
        <w:t xml:space="preserve"> týkajúcich</w:t>
      </w:r>
      <w:r>
        <w:rPr>
          <w:rFonts w:ascii="Montserrat" w:hAnsi="Montserrat"/>
          <w:color w:val="05385E"/>
          <w:lang w:val="sk-SK"/>
        </w:rPr>
        <w:t xml:space="preserve"> sa najmä </w:t>
      </w:r>
      <w:r w:rsidRPr="007E5779">
        <w:rPr>
          <w:rFonts w:ascii="Montserrat" w:hAnsi="Montserrat"/>
          <w:b/>
          <w:bCs/>
          <w:color w:val="05385E"/>
        </w:rPr>
        <w:t>p</w:t>
      </w:r>
      <w:r w:rsidRPr="007E5779">
        <w:rPr>
          <w:rFonts w:ascii="Montserrat" w:hAnsi="Montserrat"/>
          <w:b/>
          <w:bCs/>
          <w:color w:val="05385E"/>
        </w:rPr>
        <w:t>ráv</w:t>
      </w:r>
      <w:r w:rsidRPr="007E5779">
        <w:rPr>
          <w:rFonts w:ascii="Montserrat" w:hAnsi="Montserrat"/>
          <w:b/>
          <w:bCs/>
          <w:color w:val="05385E"/>
        </w:rPr>
        <w:t>a</w:t>
      </w:r>
      <w:r w:rsidRPr="007E5779">
        <w:rPr>
          <w:rFonts w:ascii="Montserrat" w:hAnsi="Montserrat"/>
          <w:b/>
          <w:bCs/>
          <w:color w:val="05385E"/>
        </w:rPr>
        <w:t xml:space="preserve"> rodiny na sociálnu, právnu a hospodársku ochranu</w:t>
      </w:r>
      <w:r w:rsidRPr="004729B4">
        <w:rPr>
          <w:rFonts w:ascii="Montserrat" w:hAnsi="Montserrat"/>
          <w:color w:val="05385E"/>
        </w:rPr>
        <w:t xml:space="preserve"> </w:t>
      </w:r>
      <w:r>
        <w:rPr>
          <w:rFonts w:ascii="Montserrat" w:hAnsi="Montserrat"/>
          <w:color w:val="05385E"/>
          <w:lang w:val="sk-SK"/>
        </w:rPr>
        <w:t xml:space="preserve">(čl. 16) a </w:t>
      </w:r>
      <w:proofErr w:type="spellStart"/>
      <w:r w:rsidRPr="007E5779">
        <w:rPr>
          <w:rFonts w:ascii="Montserrat" w:hAnsi="Montserrat"/>
          <w:b/>
          <w:bCs/>
          <w:color w:val="05385E"/>
          <w:lang w:val="sk-SK"/>
        </w:rPr>
        <w:t>p</w:t>
      </w:r>
      <w:r w:rsidR="007E5779" w:rsidRPr="007E5779">
        <w:rPr>
          <w:rFonts w:ascii="Montserrat" w:hAnsi="Montserrat"/>
          <w:b/>
          <w:bCs/>
          <w:color w:val="05385E"/>
          <w:lang w:val="sk-SK"/>
        </w:rPr>
        <w:t>ráv</w:t>
      </w:r>
      <w:r w:rsidR="007E5779" w:rsidRPr="007E5779">
        <w:rPr>
          <w:rFonts w:ascii="Montserrat" w:hAnsi="Montserrat"/>
          <w:b/>
          <w:bCs/>
          <w:color w:val="05385E"/>
          <w:lang w:val="sk-SK"/>
        </w:rPr>
        <w:t>a</w:t>
      </w:r>
      <w:proofErr w:type="spellEnd"/>
      <w:r w:rsidR="007E5779" w:rsidRPr="007E5779">
        <w:rPr>
          <w:rFonts w:ascii="Montserrat" w:hAnsi="Montserrat"/>
          <w:b/>
          <w:bCs/>
          <w:color w:val="05385E"/>
          <w:lang w:val="sk-SK"/>
        </w:rPr>
        <w:t xml:space="preserve"> detí a </w:t>
      </w:r>
      <w:proofErr w:type="spellStart"/>
      <w:r w:rsidR="007E5779" w:rsidRPr="007E5779">
        <w:rPr>
          <w:rFonts w:ascii="Montserrat" w:hAnsi="Montserrat"/>
          <w:b/>
          <w:bCs/>
          <w:color w:val="05385E"/>
          <w:lang w:val="sk-SK"/>
        </w:rPr>
        <w:t>mladistvých</w:t>
      </w:r>
      <w:proofErr w:type="spellEnd"/>
      <w:r w:rsidR="007E5779" w:rsidRPr="007E5779">
        <w:rPr>
          <w:rFonts w:ascii="Montserrat" w:hAnsi="Montserrat"/>
          <w:b/>
          <w:bCs/>
          <w:color w:val="05385E"/>
          <w:lang w:val="sk-SK"/>
        </w:rPr>
        <w:t xml:space="preserve"> na </w:t>
      </w:r>
      <w:proofErr w:type="spellStart"/>
      <w:r w:rsidR="007E5779" w:rsidRPr="007E5779">
        <w:rPr>
          <w:rFonts w:ascii="Montserrat" w:hAnsi="Montserrat"/>
          <w:b/>
          <w:bCs/>
          <w:color w:val="05385E"/>
          <w:lang w:val="sk-SK"/>
        </w:rPr>
        <w:t>sociálnu</w:t>
      </w:r>
      <w:proofErr w:type="spellEnd"/>
      <w:r w:rsidR="007E5779" w:rsidRPr="007E5779">
        <w:rPr>
          <w:rFonts w:ascii="Montserrat" w:hAnsi="Montserrat"/>
          <w:b/>
          <w:bCs/>
          <w:color w:val="05385E"/>
          <w:lang w:val="sk-SK"/>
        </w:rPr>
        <w:t xml:space="preserve">, </w:t>
      </w:r>
      <w:proofErr w:type="spellStart"/>
      <w:r w:rsidR="007E5779" w:rsidRPr="007E5779">
        <w:rPr>
          <w:rFonts w:ascii="Montserrat" w:hAnsi="Montserrat"/>
          <w:b/>
          <w:bCs/>
          <w:color w:val="05385E"/>
          <w:lang w:val="sk-SK"/>
        </w:rPr>
        <w:t>právnu</w:t>
      </w:r>
      <w:proofErr w:type="spellEnd"/>
      <w:r w:rsidR="007E5779" w:rsidRPr="007E5779">
        <w:rPr>
          <w:rFonts w:ascii="Montserrat" w:hAnsi="Montserrat"/>
          <w:b/>
          <w:bCs/>
          <w:color w:val="05385E"/>
          <w:lang w:val="sk-SK"/>
        </w:rPr>
        <w:t xml:space="preserve"> a </w:t>
      </w:r>
      <w:proofErr w:type="spellStart"/>
      <w:r w:rsidR="007E5779" w:rsidRPr="007E5779">
        <w:rPr>
          <w:rFonts w:ascii="Montserrat" w:hAnsi="Montserrat"/>
          <w:b/>
          <w:bCs/>
          <w:color w:val="05385E"/>
          <w:lang w:val="sk-SK"/>
        </w:rPr>
        <w:t>hospodársku</w:t>
      </w:r>
      <w:proofErr w:type="spellEnd"/>
      <w:r w:rsidR="007E5779" w:rsidRPr="007E5779">
        <w:rPr>
          <w:rFonts w:ascii="Montserrat" w:hAnsi="Montserrat"/>
          <w:b/>
          <w:bCs/>
          <w:color w:val="05385E"/>
          <w:lang w:val="sk-SK"/>
        </w:rPr>
        <w:t xml:space="preserve"> ochranu</w:t>
      </w:r>
      <w:r w:rsidR="007E5779">
        <w:rPr>
          <w:rFonts w:ascii="Montserrat" w:hAnsi="Montserrat"/>
          <w:color w:val="05385E"/>
          <w:lang w:val="sk-SK"/>
        </w:rPr>
        <w:t xml:space="preserve"> (čl. 17)</w:t>
      </w:r>
      <w:r w:rsidR="00D54A1C">
        <w:rPr>
          <w:rFonts w:ascii="Montserrat" w:hAnsi="Montserrat"/>
          <w:color w:val="05385E"/>
          <w:lang w:val="sk-SK"/>
        </w:rPr>
        <w:t>.</w:t>
      </w:r>
    </w:p>
    <w:p w14:paraId="2876058D" w14:textId="43F129EA" w:rsidR="007E5779" w:rsidRDefault="007E5779" w:rsidP="004729B4">
      <w:pPr>
        <w:pStyle w:val="NormalWeb"/>
        <w:rPr>
          <w:rFonts w:ascii="Montserrat" w:hAnsi="Montserrat"/>
          <w:color w:val="05385E"/>
          <w:lang w:val="sk-SK"/>
        </w:rPr>
      </w:pPr>
      <w:r>
        <w:rPr>
          <w:rFonts w:ascii="Montserrat" w:hAnsi="Montserrat"/>
          <w:color w:val="05385E"/>
          <w:lang w:val="sk-SK"/>
        </w:rPr>
        <w:t>Konkrétne sme Výbor informovali o témach:</w:t>
      </w:r>
    </w:p>
    <w:p w14:paraId="6D26B07E" w14:textId="40E18817" w:rsidR="00613F1B" w:rsidRDefault="00B02706" w:rsidP="00C24B82">
      <w:pPr>
        <w:pStyle w:val="NormalWeb"/>
        <w:numPr>
          <w:ilvl w:val="0"/>
          <w:numId w:val="2"/>
        </w:numPr>
        <w:rPr>
          <w:rFonts w:ascii="Montserrat" w:hAnsi="Montserrat"/>
          <w:color w:val="05385E"/>
          <w:lang w:val="sk-SK"/>
        </w:rPr>
      </w:pPr>
      <w:r>
        <w:rPr>
          <w:rFonts w:ascii="Montserrat" w:hAnsi="Montserrat"/>
          <w:color w:val="05385E"/>
          <w:lang w:val="sk-SK"/>
        </w:rPr>
        <w:t xml:space="preserve">rodovo podmienené </w:t>
      </w:r>
      <w:r w:rsidR="00613F1B">
        <w:rPr>
          <w:rFonts w:ascii="Montserrat" w:hAnsi="Montserrat"/>
          <w:color w:val="05385E"/>
          <w:lang w:val="sk-SK"/>
        </w:rPr>
        <w:t xml:space="preserve">a domáce </w:t>
      </w:r>
      <w:r>
        <w:rPr>
          <w:rFonts w:ascii="Montserrat" w:hAnsi="Montserrat"/>
          <w:color w:val="05385E"/>
          <w:lang w:val="sk-SK"/>
        </w:rPr>
        <w:t>násilie</w:t>
      </w:r>
      <w:r w:rsidR="00613F1B">
        <w:rPr>
          <w:rFonts w:ascii="Montserrat" w:hAnsi="Montserrat"/>
          <w:color w:val="05385E"/>
          <w:lang w:val="sk-SK"/>
        </w:rPr>
        <w:t xml:space="preserve"> a súvisiace podporné služby</w:t>
      </w:r>
    </w:p>
    <w:p w14:paraId="6BBCAC21" w14:textId="21F0C8D9" w:rsidR="00C24B82" w:rsidRDefault="00613F1B" w:rsidP="00C24B82">
      <w:pPr>
        <w:pStyle w:val="NormalWeb"/>
        <w:numPr>
          <w:ilvl w:val="0"/>
          <w:numId w:val="2"/>
        </w:numPr>
        <w:rPr>
          <w:rFonts w:ascii="Montserrat" w:hAnsi="Montserrat"/>
          <w:color w:val="05385E"/>
          <w:lang w:val="sk-SK"/>
        </w:rPr>
      </w:pPr>
      <w:r>
        <w:rPr>
          <w:rFonts w:ascii="Montserrat" w:hAnsi="Montserrat"/>
          <w:color w:val="05385E"/>
          <w:lang w:val="sk-SK"/>
        </w:rPr>
        <w:t>nedostatok sociálneho bývania, segregácia rómskych rodín v bývaní a problematika nútených vysťahovaní</w:t>
      </w:r>
    </w:p>
    <w:p w14:paraId="57DAAB33" w14:textId="74A7F7A7" w:rsidR="00613F1B" w:rsidRDefault="00613F1B" w:rsidP="00C24B82">
      <w:pPr>
        <w:pStyle w:val="NormalWeb"/>
        <w:numPr>
          <w:ilvl w:val="0"/>
          <w:numId w:val="2"/>
        </w:numPr>
        <w:rPr>
          <w:rFonts w:ascii="Montserrat" w:hAnsi="Montserrat"/>
          <w:color w:val="05385E"/>
          <w:lang w:val="sk-SK"/>
        </w:rPr>
      </w:pPr>
      <w:r>
        <w:rPr>
          <w:rFonts w:ascii="Montserrat" w:hAnsi="Montserrat"/>
          <w:color w:val="05385E"/>
          <w:lang w:val="sk-SK"/>
        </w:rPr>
        <w:t>nedostatočná sociálna, hospodárska a právna ochrana LGBTI+ rodín</w:t>
      </w:r>
    </w:p>
    <w:p w14:paraId="7C163CAC" w14:textId="05304818" w:rsidR="00613F1B" w:rsidRDefault="00613F1B" w:rsidP="00C24B82">
      <w:pPr>
        <w:pStyle w:val="NormalWeb"/>
        <w:numPr>
          <w:ilvl w:val="0"/>
          <w:numId w:val="2"/>
        </w:numPr>
        <w:rPr>
          <w:rFonts w:ascii="Montserrat" w:hAnsi="Montserrat"/>
          <w:color w:val="05385E"/>
          <w:lang w:val="sk-SK"/>
        </w:rPr>
      </w:pPr>
      <w:r>
        <w:rPr>
          <w:rFonts w:ascii="Montserrat" w:hAnsi="Montserrat"/>
          <w:color w:val="05385E"/>
          <w:lang w:val="sk-SK"/>
        </w:rPr>
        <w:t>násilie na deťoch vrátane policajného násilia, šikanovanie v školách</w:t>
      </w:r>
    </w:p>
    <w:p w14:paraId="74B627FC" w14:textId="0689D575" w:rsidR="009177E4" w:rsidRDefault="00613F1B" w:rsidP="009177E4">
      <w:pPr>
        <w:pStyle w:val="NormalWeb"/>
        <w:numPr>
          <w:ilvl w:val="0"/>
          <w:numId w:val="2"/>
        </w:numPr>
        <w:rPr>
          <w:rFonts w:ascii="Montserrat" w:hAnsi="Montserrat"/>
          <w:color w:val="05385E"/>
          <w:lang w:val="sk-SK"/>
        </w:rPr>
      </w:pPr>
      <w:r>
        <w:rPr>
          <w:rFonts w:ascii="Montserrat" w:hAnsi="Montserrat"/>
          <w:color w:val="05385E"/>
          <w:lang w:val="sk-SK"/>
        </w:rPr>
        <w:t xml:space="preserve">prebiehajúca segregácia rómskych detí a detí so zdravotným znevýhodnením </w:t>
      </w:r>
      <w:r w:rsidR="00D332A3">
        <w:rPr>
          <w:rFonts w:ascii="Montserrat" w:hAnsi="Montserrat"/>
          <w:color w:val="05385E"/>
          <w:lang w:val="sk-SK"/>
        </w:rPr>
        <w:t>v</w:t>
      </w:r>
      <w:r w:rsidR="009177E4">
        <w:rPr>
          <w:rFonts w:ascii="Montserrat" w:hAnsi="Montserrat"/>
          <w:color w:val="05385E"/>
          <w:lang w:val="sk-SK"/>
        </w:rPr>
        <w:t> </w:t>
      </w:r>
      <w:r w:rsidR="00D332A3">
        <w:rPr>
          <w:rFonts w:ascii="Montserrat" w:hAnsi="Montserrat"/>
          <w:color w:val="05385E"/>
          <w:lang w:val="sk-SK"/>
        </w:rPr>
        <w:t>školstve</w:t>
      </w:r>
      <w:r w:rsidR="009177E4">
        <w:rPr>
          <w:rFonts w:ascii="Montserrat" w:hAnsi="Montserrat"/>
          <w:color w:val="05385E"/>
          <w:lang w:val="sk-SK"/>
        </w:rPr>
        <w:t xml:space="preserve"> a </w:t>
      </w:r>
      <w:r w:rsidR="009177E4">
        <w:rPr>
          <w:rFonts w:ascii="Montserrat" w:hAnsi="Montserrat"/>
          <w:color w:val="05385E"/>
          <w:lang w:val="sk-SK"/>
        </w:rPr>
        <w:t>šikanovanie v školách</w:t>
      </w:r>
    </w:p>
    <w:p w14:paraId="25849BB0" w14:textId="0B28D307" w:rsidR="00613F1B" w:rsidRDefault="00613F1B" w:rsidP="00C24B82">
      <w:pPr>
        <w:pStyle w:val="NormalWeb"/>
        <w:numPr>
          <w:ilvl w:val="0"/>
          <w:numId w:val="2"/>
        </w:numPr>
        <w:rPr>
          <w:rFonts w:ascii="Montserrat" w:hAnsi="Montserrat"/>
          <w:color w:val="05385E"/>
          <w:lang w:val="sk-SK"/>
        </w:rPr>
      </w:pPr>
    </w:p>
    <w:p w14:paraId="58D432B6" w14:textId="77777777" w:rsidR="00D54A1C" w:rsidRDefault="00D54A1C" w:rsidP="00D54A1C">
      <w:pPr>
        <w:pStyle w:val="NormalWeb"/>
        <w:rPr>
          <w:rFonts w:ascii="Montserrat" w:hAnsi="Montserrat"/>
          <w:color w:val="05385E"/>
          <w:lang w:val="sk-SK"/>
        </w:rPr>
      </w:pPr>
    </w:p>
    <w:p w14:paraId="450CD6FD" w14:textId="77777777" w:rsidR="00D54A1C" w:rsidRDefault="00D54A1C" w:rsidP="00D54A1C">
      <w:pPr>
        <w:pStyle w:val="NormalWeb"/>
        <w:rPr>
          <w:rFonts w:ascii="Montserrat" w:hAnsi="Montserrat"/>
          <w:color w:val="05385E"/>
          <w:lang w:val="sk-SK"/>
        </w:rPr>
      </w:pPr>
    </w:p>
    <w:p w14:paraId="617BCA76" w14:textId="77777777" w:rsidR="00D54A1C" w:rsidRDefault="00D54A1C" w:rsidP="00D54A1C">
      <w:pPr>
        <w:pStyle w:val="NormalWeb"/>
        <w:rPr>
          <w:rFonts w:ascii="Montserrat" w:hAnsi="Montserrat"/>
          <w:color w:val="05385E"/>
          <w:lang w:val="sk-SK"/>
        </w:rPr>
      </w:pPr>
    </w:p>
    <w:p w14:paraId="25E1E3F7" w14:textId="77777777" w:rsidR="00D54A1C" w:rsidRDefault="00D54A1C" w:rsidP="00D54A1C">
      <w:pPr>
        <w:pStyle w:val="NormalWeb"/>
        <w:rPr>
          <w:rFonts w:ascii="Montserrat" w:hAnsi="Montserrat"/>
          <w:color w:val="05385E"/>
          <w:lang w:val="sk-SK"/>
        </w:rPr>
      </w:pPr>
    </w:p>
    <w:p w14:paraId="407F338D" w14:textId="77777777" w:rsidR="00D54A1C" w:rsidRDefault="00D54A1C" w:rsidP="00D54A1C">
      <w:pPr>
        <w:pStyle w:val="NormalWeb"/>
        <w:rPr>
          <w:rFonts w:ascii="Montserrat" w:hAnsi="Montserrat"/>
          <w:color w:val="05385E"/>
          <w:lang w:val="sk-SK"/>
        </w:rPr>
      </w:pPr>
    </w:p>
    <w:p w14:paraId="7BD6B0FD" w14:textId="77777777" w:rsidR="00D54A1C" w:rsidRDefault="00D54A1C" w:rsidP="00D54A1C">
      <w:pPr>
        <w:pStyle w:val="Heading1"/>
        <w:spacing w:before="0" w:beforeAutospacing="0" w:after="480" w:afterAutospacing="0"/>
        <w:jc w:val="center"/>
        <w:rPr>
          <w:rFonts w:ascii="Montserrat" w:hAnsi="Montserrat"/>
          <w:caps/>
          <w:color w:val="022138"/>
        </w:rPr>
      </w:pPr>
      <w:r>
        <w:rPr>
          <w:rFonts w:ascii="Montserrat" w:hAnsi="Montserrat"/>
          <w:caps/>
          <w:color w:val="022138"/>
        </w:rPr>
        <w:t>THE CENTRE SUBMITTED ITS ALTERNATIVE REPORT TO THE EUROPEAN COMMITTEE OF SOCIAL RIGHTS</w:t>
      </w:r>
    </w:p>
    <w:p w14:paraId="16D5ED52" w14:textId="7886B1BF" w:rsidR="00D54A1C" w:rsidRPr="00D54A1C" w:rsidRDefault="00D54A1C" w:rsidP="00D54A1C">
      <w:pPr>
        <w:spacing w:before="100" w:beforeAutospacing="1" w:after="360"/>
        <w:rPr>
          <w:rFonts w:ascii="Montserrat" w:eastAsia="Times New Roman" w:hAnsi="Montserrat" w:cs="Times New Roman"/>
          <w:color w:val="05385E"/>
          <w:kern w:val="0"/>
          <w:lang w:val="en-CH" w:eastAsia="en-GB"/>
          <w14:ligatures w14:val="none"/>
        </w:rPr>
      </w:pPr>
      <w:proofErr w:type="spellStart"/>
      <w:r>
        <w:rPr>
          <w:rFonts w:ascii="Montserrat" w:eastAsia="Times New Roman" w:hAnsi="Montserrat" w:cs="Times New Roman"/>
          <w:color w:val="05385E"/>
          <w:kern w:val="0"/>
          <w:lang w:val="sk-SK" w:eastAsia="en-GB"/>
          <w14:ligatures w14:val="none"/>
        </w:rPr>
        <w:t>We</w:t>
      </w:r>
      <w:proofErr w:type="spellEnd"/>
      <w:r>
        <w:rPr>
          <w:rFonts w:ascii="Montserrat" w:eastAsia="Times New Roman" w:hAnsi="Montserrat" w:cs="Times New Roman"/>
          <w:color w:val="05385E"/>
          <w:kern w:val="0"/>
          <w:lang w:val="sk-SK" w:eastAsia="en-GB"/>
          <w14:ligatures w14:val="none"/>
        </w:rPr>
        <w:t xml:space="preserve"> </w:t>
      </w:r>
      <w:proofErr w:type="spellStart"/>
      <w:r>
        <w:rPr>
          <w:rFonts w:ascii="Montserrat" w:eastAsia="Times New Roman" w:hAnsi="Montserrat" w:cs="Times New Roman"/>
          <w:color w:val="05385E"/>
          <w:kern w:val="0"/>
          <w:lang w:val="sk-SK" w:eastAsia="en-GB"/>
          <w14:ligatures w14:val="none"/>
        </w:rPr>
        <w:t>have</w:t>
      </w:r>
      <w:proofErr w:type="spellEnd"/>
      <w:r>
        <w:rPr>
          <w:rFonts w:ascii="Montserrat" w:eastAsia="Times New Roman" w:hAnsi="Montserrat" w:cs="Times New Roman"/>
          <w:color w:val="05385E"/>
          <w:kern w:val="0"/>
          <w:lang w:val="sk-SK" w:eastAsia="en-GB"/>
          <w14:ligatures w14:val="none"/>
        </w:rPr>
        <w:t xml:space="preserve"> </w:t>
      </w:r>
      <w:proofErr w:type="spellStart"/>
      <w:r>
        <w:rPr>
          <w:rFonts w:ascii="Montserrat" w:eastAsia="Times New Roman" w:hAnsi="Montserrat" w:cs="Times New Roman"/>
          <w:color w:val="05385E"/>
          <w:kern w:val="0"/>
          <w:lang w:val="sk-SK" w:eastAsia="en-GB"/>
          <w14:ligatures w14:val="none"/>
        </w:rPr>
        <w:t>submitted</w:t>
      </w:r>
      <w:proofErr w:type="spellEnd"/>
      <w:r>
        <w:rPr>
          <w:rFonts w:ascii="Montserrat" w:eastAsia="Times New Roman" w:hAnsi="Montserrat" w:cs="Times New Roman"/>
          <w:color w:val="05385E"/>
          <w:kern w:val="0"/>
          <w:lang w:val="sk-SK" w:eastAsia="en-GB"/>
          <w14:ligatures w14:val="none"/>
        </w:rPr>
        <w:t xml:space="preserve"> </w:t>
      </w:r>
      <w:proofErr w:type="spellStart"/>
      <w:r>
        <w:rPr>
          <w:rFonts w:ascii="Montserrat" w:eastAsia="Times New Roman" w:hAnsi="Montserrat" w:cs="Times New Roman"/>
          <w:color w:val="05385E"/>
          <w:kern w:val="0"/>
          <w:lang w:val="sk-SK" w:eastAsia="en-GB"/>
          <w14:ligatures w14:val="none"/>
        </w:rPr>
        <w:t>our</w:t>
      </w:r>
      <w:proofErr w:type="spellEnd"/>
      <w:r w:rsidRPr="00D54A1C">
        <w:rPr>
          <w:rFonts w:ascii="Montserrat" w:eastAsia="Times New Roman" w:hAnsi="Montserrat" w:cs="Times New Roman"/>
          <w:color w:val="05385E"/>
          <w:kern w:val="0"/>
          <w:lang w:val="en-CH" w:eastAsia="en-GB"/>
          <w14:ligatures w14:val="none"/>
        </w:rPr>
        <w:t xml:space="preserve"> alternative report on the implementation of the </w:t>
      </w:r>
      <w:r w:rsidRPr="00D54A1C">
        <w:rPr>
          <w:rFonts w:ascii="Montserrat" w:eastAsia="Times New Roman" w:hAnsi="Montserrat" w:cs="Times New Roman"/>
          <w:color w:val="05385E"/>
          <w:kern w:val="0"/>
          <w:lang w:val="en-CH" w:eastAsia="en-GB"/>
          <w14:ligatures w14:val="none"/>
        </w:rPr>
        <w:fldChar w:fldCharType="begin"/>
      </w:r>
      <w:r w:rsidRPr="00D54A1C">
        <w:rPr>
          <w:rFonts w:ascii="Montserrat" w:eastAsia="Times New Roman" w:hAnsi="Montserrat" w:cs="Times New Roman"/>
          <w:color w:val="05385E"/>
          <w:kern w:val="0"/>
          <w:lang w:val="en-CH" w:eastAsia="en-GB"/>
          <w14:ligatures w14:val="none"/>
        </w:rPr>
        <w:instrText>HYPERLINK "https://rm.coe.int/168007cf93"</w:instrText>
      </w:r>
      <w:r w:rsidRPr="00D54A1C">
        <w:rPr>
          <w:rFonts w:ascii="Montserrat" w:eastAsia="Times New Roman" w:hAnsi="Montserrat" w:cs="Times New Roman"/>
          <w:color w:val="05385E"/>
          <w:kern w:val="0"/>
          <w:lang w:val="en-CH" w:eastAsia="en-GB"/>
          <w14:ligatures w14:val="none"/>
        </w:rPr>
      </w:r>
      <w:r w:rsidRPr="00D54A1C">
        <w:rPr>
          <w:rFonts w:ascii="Montserrat" w:eastAsia="Times New Roman" w:hAnsi="Montserrat" w:cs="Times New Roman"/>
          <w:color w:val="05385E"/>
          <w:kern w:val="0"/>
          <w:lang w:val="en-CH" w:eastAsia="en-GB"/>
          <w14:ligatures w14:val="none"/>
        </w:rPr>
        <w:fldChar w:fldCharType="separate"/>
      </w:r>
      <w:r w:rsidRPr="00D54A1C">
        <w:rPr>
          <w:rFonts w:ascii="Montserrat" w:eastAsia="Times New Roman" w:hAnsi="Montserrat" w:cs="Times New Roman"/>
          <w:color w:val="035BA9"/>
          <w:kern w:val="0"/>
          <w:u w:val="single"/>
          <w:lang w:val="en-CH" w:eastAsia="en-GB"/>
          <w14:ligatures w14:val="none"/>
        </w:rPr>
        <w:t>Europea</w:t>
      </w:r>
      <w:r w:rsidRPr="00D54A1C">
        <w:rPr>
          <w:rFonts w:ascii="Montserrat" w:eastAsia="Times New Roman" w:hAnsi="Montserrat" w:cs="Times New Roman"/>
          <w:color w:val="035BA9"/>
          <w:kern w:val="0"/>
          <w:u w:val="single"/>
          <w:lang w:val="en-CH" w:eastAsia="en-GB"/>
          <w14:ligatures w14:val="none"/>
        </w:rPr>
        <w:t>n</w:t>
      </w:r>
      <w:r w:rsidRPr="00D54A1C">
        <w:rPr>
          <w:rFonts w:ascii="Montserrat" w:eastAsia="Times New Roman" w:hAnsi="Montserrat" w:cs="Times New Roman"/>
          <w:color w:val="035BA9"/>
          <w:kern w:val="0"/>
          <w:u w:val="single"/>
          <w:lang w:val="en-CH" w:eastAsia="en-GB"/>
          <w14:ligatures w14:val="none"/>
        </w:rPr>
        <w:t xml:space="preserve"> Soci</w:t>
      </w:r>
      <w:r w:rsidRPr="00D54A1C">
        <w:rPr>
          <w:rFonts w:ascii="Montserrat" w:eastAsia="Times New Roman" w:hAnsi="Montserrat" w:cs="Times New Roman"/>
          <w:color w:val="035BA9"/>
          <w:kern w:val="0"/>
          <w:u w:val="single"/>
          <w:lang w:val="en-CH" w:eastAsia="en-GB"/>
          <w14:ligatures w14:val="none"/>
        </w:rPr>
        <w:t>a</w:t>
      </w:r>
      <w:r w:rsidRPr="00D54A1C">
        <w:rPr>
          <w:rFonts w:ascii="Montserrat" w:eastAsia="Times New Roman" w:hAnsi="Montserrat" w:cs="Times New Roman"/>
          <w:color w:val="035BA9"/>
          <w:kern w:val="0"/>
          <w:u w:val="single"/>
          <w:lang w:val="en-CH" w:eastAsia="en-GB"/>
          <w14:ligatures w14:val="none"/>
        </w:rPr>
        <w:t>l Charter</w:t>
      </w:r>
      <w:r w:rsidRPr="00D54A1C">
        <w:rPr>
          <w:rFonts w:ascii="Montserrat" w:eastAsia="Times New Roman" w:hAnsi="Montserrat" w:cs="Times New Roman"/>
          <w:color w:val="05385E"/>
          <w:kern w:val="0"/>
          <w:lang w:val="en-CH" w:eastAsia="en-GB"/>
          <w14:ligatures w14:val="none"/>
        </w:rPr>
        <w:fldChar w:fldCharType="end"/>
      </w:r>
      <w:r w:rsidRPr="00D54A1C">
        <w:rPr>
          <w:rFonts w:ascii="Montserrat" w:eastAsia="Times New Roman" w:hAnsi="Montserrat" w:cs="Times New Roman"/>
          <w:color w:val="05385E"/>
          <w:kern w:val="0"/>
          <w:lang w:val="en-CH" w:eastAsia="en-GB"/>
          <w14:ligatures w14:val="none"/>
        </w:rPr>
        <w:t> (Revised)</w:t>
      </w:r>
      <w:r>
        <w:rPr>
          <w:rFonts w:ascii="Montserrat" w:eastAsia="Times New Roman" w:hAnsi="Montserrat" w:cs="Times New Roman"/>
          <w:color w:val="05385E"/>
          <w:kern w:val="0"/>
          <w:lang w:val="sk-SK" w:eastAsia="en-GB"/>
          <w14:ligatures w14:val="none"/>
        </w:rPr>
        <w:t xml:space="preserve"> to </w:t>
      </w:r>
      <w:proofErr w:type="spellStart"/>
      <w:r>
        <w:rPr>
          <w:rFonts w:ascii="Montserrat" w:eastAsia="Times New Roman" w:hAnsi="Montserrat" w:cs="Times New Roman"/>
          <w:color w:val="05385E"/>
          <w:kern w:val="0"/>
          <w:lang w:val="sk-SK" w:eastAsia="en-GB"/>
          <w14:ligatures w14:val="none"/>
        </w:rPr>
        <w:t>the</w:t>
      </w:r>
      <w:proofErr w:type="spellEnd"/>
      <w:r>
        <w:rPr>
          <w:rFonts w:ascii="Montserrat" w:eastAsia="Times New Roman" w:hAnsi="Montserrat" w:cs="Times New Roman"/>
          <w:color w:val="05385E"/>
          <w:kern w:val="0"/>
          <w:lang w:val="sk-SK" w:eastAsia="en-GB"/>
          <w14:ligatures w14:val="none"/>
        </w:rPr>
        <w:t xml:space="preserve"> </w:t>
      </w:r>
      <w:r w:rsidRPr="00D54A1C">
        <w:rPr>
          <w:rFonts w:ascii="Montserrat" w:eastAsia="Times New Roman" w:hAnsi="Montserrat" w:cs="Times New Roman"/>
          <w:color w:val="05385E"/>
          <w:kern w:val="0"/>
          <w:lang w:val="en-CH" w:eastAsia="en-GB"/>
          <w14:ligatures w14:val="none"/>
        </w:rPr>
        <w:t>European Committee of Social Rights, which decides whether the national situations comply with the Charter.</w:t>
      </w:r>
    </w:p>
    <w:p w14:paraId="27FE251A" w14:textId="7FA241F7" w:rsidR="00D54A1C" w:rsidRDefault="00D54A1C" w:rsidP="00D54A1C">
      <w:pPr>
        <w:spacing w:before="100" w:beforeAutospacing="1" w:after="360"/>
        <w:rPr>
          <w:rFonts w:ascii="Montserrat" w:eastAsia="Times New Roman" w:hAnsi="Montserrat" w:cs="Times New Roman"/>
          <w:b/>
          <w:bCs/>
          <w:color w:val="05385E"/>
          <w:kern w:val="0"/>
          <w:lang w:val="sk-SK" w:eastAsia="en-GB"/>
          <w14:ligatures w14:val="none"/>
        </w:rPr>
      </w:pPr>
      <w:r w:rsidRPr="00D54A1C">
        <w:rPr>
          <w:rFonts w:ascii="Montserrat" w:eastAsia="Times New Roman" w:hAnsi="Montserrat" w:cs="Times New Roman"/>
          <w:color w:val="05385E"/>
          <w:kern w:val="0"/>
          <w:lang w:val="en-CH" w:eastAsia="en-GB"/>
          <w14:ligatures w14:val="none"/>
        </w:rPr>
        <w:t>The Government of the Slovak Republic submitted its 1</w:t>
      </w:r>
      <w:r>
        <w:rPr>
          <w:rFonts w:ascii="Montserrat" w:eastAsia="Times New Roman" w:hAnsi="Montserrat" w:cs="Times New Roman"/>
          <w:color w:val="05385E"/>
          <w:kern w:val="0"/>
          <w:lang w:val="sk-SK" w:eastAsia="en-GB"/>
          <w14:ligatures w14:val="none"/>
        </w:rPr>
        <w:t>3</w:t>
      </w:r>
      <w:r w:rsidRPr="00D54A1C">
        <w:rPr>
          <w:rFonts w:ascii="Montserrat" w:eastAsia="Times New Roman" w:hAnsi="Montserrat" w:cs="Times New Roman"/>
          <w:color w:val="05385E"/>
          <w:kern w:val="0"/>
          <w:lang w:val="en-CH" w:eastAsia="en-GB"/>
          <w14:ligatures w14:val="none"/>
        </w:rPr>
        <w:t>th </w:t>
      </w:r>
      <w:r w:rsidRPr="00D54A1C">
        <w:rPr>
          <w:rFonts w:ascii="Montserrat" w:eastAsia="Times New Roman" w:hAnsi="Montserrat" w:cs="Times New Roman"/>
          <w:color w:val="05385E"/>
          <w:kern w:val="0"/>
          <w:lang w:val="en-CH" w:eastAsia="en-GB"/>
          <w14:ligatures w14:val="none"/>
        </w:rPr>
        <w:fldChar w:fldCharType="begin"/>
      </w:r>
      <w:r>
        <w:rPr>
          <w:rFonts w:ascii="Montserrat" w:eastAsia="Times New Roman" w:hAnsi="Montserrat" w:cs="Times New Roman"/>
          <w:color w:val="05385E"/>
          <w:kern w:val="0"/>
          <w:lang w:val="en-CH" w:eastAsia="en-GB"/>
          <w14:ligatures w14:val="none"/>
        </w:rPr>
        <w:instrText>HYPERLINK "https://rm.coe.int/rap-rcha-svk-13-2023/1680aa5797"</w:instrText>
      </w:r>
      <w:r w:rsidRPr="00D54A1C">
        <w:rPr>
          <w:rFonts w:ascii="Montserrat" w:eastAsia="Times New Roman" w:hAnsi="Montserrat" w:cs="Times New Roman"/>
          <w:color w:val="05385E"/>
          <w:kern w:val="0"/>
          <w:lang w:val="en-CH" w:eastAsia="en-GB"/>
          <w14:ligatures w14:val="none"/>
        </w:rPr>
      </w:r>
      <w:r w:rsidRPr="00D54A1C">
        <w:rPr>
          <w:rFonts w:ascii="Montserrat" w:eastAsia="Times New Roman" w:hAnsi="Montserrat" w:cs="Times New Roman"/>
          <w:color w:val="05385E"/>
          <w:kern w:val="0"/>
          <w:lang w:val="en-CH" w:eastAsia="en-GB"/>
          <w14:ligatures w14:val="none"/>
        </w:rPr>
        <w:fldChar w:fldCharType="separate"/>
      </w:r>
      <w:r w:rsidRPr="00D54A1C">
        <w:rPr>
          <w:rFonts w:ascii="Montserrat" w:eastAsia="Times New Roman" w:hAnsi="Montserrat" w:cs="Times New Roman"/>
          <w:color w:val="035BA9"/>
          <w:kern w:val="0"/>
          <w:u w:val="single"/>
          <w:lang w:val="en-CH" w:eastAsia="en-GB"/>
          <w14:ligatures w14:val="none"/>
        </w:rPr>
        <w:t>National Report</w:t>
      </w:r>
      <w:r w:rsidRPr="00D54A1C">
        <w:rPr>
          <w:rFonts w:ascii="Montserrat" w:eastAsia="Times New Roman" w:hAnsi="Montserrat" w:cs="Times New Roman"/>
          <w:color w:val="05385E"/>
          <w:kern w:val="0"/>
          <w:lang w:val="en-CH" w:eastAsia="en-GB"/>
          <w14:ligatures w14:val="none"/>
        </w:rPr>
        <w:fldChar w:fldCharType="end"/>
      </w:r>
      <w:r w:rsidRPr="00D54A1C">
        <w:rPr>
          <w:rFonts w:ascii="Montserrat" w:eastAsia="Times New Roman" w:hAnsi="Montserrat" w:cs="Times New Roman"/>
          <w:color w:val="05385E"/>
          <w:kern w:val="0"/>
          <w:lang w:val="en-CH" w:eastAsia="en-GB"/>
          <w14:ligatures w14:val="none"/>
        </w:rPr>
        <w:t xml:space="preserve"> to the Committee </w:t>
      </w:r>
      <w:r>
        <w:rPr>
          <w:rFonts w:ascii="Montserrat" w:eastAsia="Times New Roman" w:hAnsi="Montserrat" w:cs="Times New Roman"/>
          <w:color w:val="05385E"/>
          <w:kern w:val="0"/>
          <w:lang w:val="sk-SK" w:eastAsia="en-GB"/>
          <w14:ligatures w14:val="none"/>
        </w:rPr>
        <w:t xml:space="preserve">in </w:t>
      </w:r>
      <w:proofErr w:type="spellStart"/>
      <w:r>
        <w:rPr>
          <w:rFonts w:ascii="Montserrat" w:eastAsia="Times New Roman" w:hAnsi="Montserrat" w:cs="Times New Roman"/>
          <w:color w:val="05385E"/>
          <w:kern w:val="0"/>
          <w:lang w:val="sk-SK" w:eastAsia="en-GB"/>
          <w14:ligatures w14:val="none"/>
        </w:rPr>
        <w:t>February</w:t>
      </w:r>
      <w:proofErr w:type="spellEnd"/>
      <w:r w:rsidRPr="00D54A1C">
        <w:rPr>
          <w:rFonts w:ascii="Montserrat" w:eastAsia="Times New Roman" w:hAnsi="Montserrat" w:cs="Times New Roman"/>
          <w:color w:val="05385E"/>
          <w:kern w:val="0"/>
          <w:lang w:val="en-CH" w:eastAsia="en-GB"/>
          <w14:ligatures w14:val="none"/>
        </w:rPr>
        <w:t xml:space="preserve"> 202</w:t>
      </w:r>
      <w:r>
        <w:rPr>
          <w:rFonts w:ascii="Montserrat" w:eastAsia="Times New Roman" w:hAnsi="Montserrat" w:cs="Times New Roman"/>
          <w:color w:val="05385E"/>
          <w:kern w:val="0"/>
          <w:lang w:val="sk-SK" w:eastAsia="en-GB"/>
          <w14:ligatures w14:val="none"/>
        </w:rPr>
        <w:t>3</w:t>
      </w:r>
      <w:r w:rsidRPr="00D54A1C">
        <w:rPr>
          <w:rFonts w:ascii="Montserrat" w:eastAsia="Times New Roman" w:hAnsi="Montserrat" w:cs="Times New Roman"/>
          <w:color w:val="05385E"/>
          <w:kern w:val="0"/>
          <w:lang w:val="en-CH" w:eastAsia="en-GB"/>
          <w14:ligatures w14:val="none"/>
        </w:rPr>
        <w:t>. As a national human rights institution, we welcomed the opportunity to provide the Committee with information on the implementation of the selected provisions of the Charter and to reflect on the 12th National Report of the Slovak Republic.</w:t>
      </w:r>
      <w:r>
        <w:rPr>
          <w:rFonts w:ascii="Montserrat" w:eastAsia="Times New Roman" w:hAnsi="Montserrat" w:cs="Times New Roman"/>
          <w:color w:val="05385E"/>
          <w:kern w:val="0"/>
          <w:lang w:val="sk-SK" w:eastAsia="en-GB"/>
          <w14:ligatures w14:val="none"/>
        </w:rPr>
        <w:t xml:space="preserve"> </w:t>
      </w:r>
      <w:proofErr w:type="spellStart"/>
      <w:r>
        <w:rPr>
          <w:rFonts w:ascii="Montserrat" w:eastAsia="Times New Roman" w:hAnsi="Montserrat" w:cs="Times New Roman"/>
          <w:color w:val="05385E"/>
          <w:kern w:val="0"/>
          <w:lang w:val="sk-SK" w:eastAsia="en-GB"/>
          <w14:ligatures w14:val="none"/>
        </w:rPr>
        <w:t>This</w:t>
      </w:r>
      <w:proofErr w:type="spellEnd"/>
      <w:r>
        <w:rPr>
          <w:rFonts w:ascii="Montserrat" w:eastAsia="Times New Roman" w:hAnsi="Montserrat" w:cs="Times New Roman"/>
          <w:color w:val="05385E"/>
          <w:kern w:val="0"/>
          <w:lang w:val="sk-SK" w:eastAsia="en-GB"/>
          <w14:ligatures w14:val="none"/>
        </w:rPr>
        <w:t xml:space="preserve"> </w:t>
      </w:r>
      <w:proofErr w:type="spellStart"/>
      <w:r>
        <w:rPr>
          <w:rFonts w:ascii="Montserrat" w:eastAsia="Times New Roman" w:hAnsi="Montserrat" w:cs="Times New Roman"/>
          <w:color w:val="05385E"/>
          <w:kern w:val="0"/>
          <w:lang w:val="sk-SK" w:eastAsia="en-GB"/>
          <w14:ligatures w14:val="none"/>
        </w:rPr>
        <w:t>year</w:t>
      </w:r>
      <w:proofErr w:type="spellEnd"/>
      <w:r>
        <w:rPr>
          <w:rFonts w:ascii="Montserrat" w:eastAsia="Times New Roman" w:hAnsi="Montserrat" w:cs="Times New Roman"/>
          <w:color w:val="05385E"/>
          <w:kern w:val="0"/>
          <w:lang w:val="sk-SK" w:eastAsia="en-GB"/>
          <w14:ligatures w14:val="none"/>
        </w:rPr>
        <w:t xml:space="preserve">, </w:t>
      </w:r>
      <w:proofErr w:type="spellStart"/>
      <w:r>
        <w:rPr>
          <w:rFonts w:ascii="Montserrat" w:eastAsia="Times New Roman" w:hAnsi="Montserrat" w:cs="Times New Roman"/>
          <w:color w:val="05385E"/>
          <w:kern w:val="0"/>
          <w:lang w:val="sk-SK" w:eastAsia="en-GB"/>
          <w14:ligatures w14:val="none"/>
        </w:rPr>
        <w:t>the</w:t>
      </w:r>
      <w:proofErr w:type="spellEnd"/>
      <w:r>
        <w:rPr>
          <w:rFonts w:ascii="Montserrat" w:eastAsia="Times New Roman" w:hAnsi="Montserrat" w:cs="Times New Roman"/>
          <w:color w:val="05385E"/>
          <w:kern w:val="0"/>
          <w:lang w:val="sk-SK" w:eastAsia="en-GB"/>
          <w14:ligatures w14:val="none"/>
        </w:rPr>
        <w:t xml:space="preserve"> </w:t>
      </w:r>
      <w:proofErr w:type="spellStart"/>
      <w:r>
        <w:rPr>
          <w:rFonts w:ascii="Montserrat" w:eastAsia="Times New Roman" w:hAnsi="Montserrat" w:cs="Times New Roman"/>
          <w:color w:val="05385E"/>
          <w:kern w:val="0"/>
          <w:lang w:val="sk-SK" w:eastAsia="en-GB"/>
          <w14:ligatures w14:val="none"/>
        </w:rPr>
        <w:t>Committee</w:t>
      </w:r>
      <w:proofErr w:type="spellEnd"/>
      <w:r>
        <w:rPr>
          <w:rFonts w:ascii="Montserrat" w:eastAsia="Times New Roman" w:hAnsi="Montserrat" w:cs="Times New Roman"/>
          <w:color w:val="05385E"/>
          <w:kern w:val="0"/>
          <w:lang w:val="sk-SK" w:eastAsia="en-GB"/>
          <w14:ligatures w14:val="none"/>
        </w:rPr>
        <w:t xml:space="preserve"> </w:t>
      </w:r>
      <w:proofErr w:type="spellStart"/>
      <w:r>
        <w:rPr>
          <w:rFonts w:ascii="Montserrat" w:eastAsia="Times New Roman" w:hAnsi="Montserrat" w:cs="Times New Roman"/>
          <w:color w:val="05385E"/>
          <w:kern w:val="0"/>
          <w:lang w:val="sk-SK" w:eastAsia="en-GB"/>
          <w14:ligatures w14:val="none"/>
        </w:rPr>
        <w:t>will</w:t>
      </w:r>
      <w:proofErr w:type="spellEnd"/>
      <w:r>
        <w:rPr>
          <w:rFonts w:ascii="Montserrat" w:eastAsia="Times New Roman" w:hAnsi="Montserrat" w:cs="Times New Roman"/>
          <w:color w:val="05385E"/>
          <w:kern w:val="0"/>
          <w:lang w:val="sk-SK" w:eastAsia="en-GB"/>
          <w14:ligatures w14:val="none"/>
        </w:rPr>
        <w:t xml:space="preserve"> </w:t>
      </w:r>
      <w:proofErr w:type="spellStart"/>
      <w:r>
        <w:rPr>
          <w:rFonts w:ascii="Montserrat" w:eastAsia="Times New Roman" w:hAnsi="Montserrat" w:cs="Times New Roman"/>
          <w:color w:val="05385E"/>
          <w:kern w:val="0"/>
          <w:lang w:val="sk-SK" w:eastAsia="en-GB"/>
          <w14:ligatures w14:val="none"/>
        </w:rPr>
        <w:t>focus</w:t>
      </w:r>
      <w:proofErr w:type="spellEnd"/>
      <w:r>
        <w:rPr>
          <w:rFonts w:ascii="Montserrat" w:eastAsia="Times New Roman" w:hAnsi="Montserrat" w:cs="Times New Roman"/>
          <w:color w:val="05385E"/>
          <w:kern w:val="0"/>
          <w:lang w:val="sk-SK" w:eastAsia="en-GB"/>
          <w14:ligatures w14:val="none"/>
        </w:rPr>
        <w:t xml:space="preserve"> on </w:t>
      </w:r>
      <w:proofErr w:type="spellStart"/>
      <w:r>
        <w:rPr>
          <w:rFonts w:ascii="Montserrat" w:eastAsia="Times New Roman" w:hAnsi="Montserrat" w:cs="Times New Roman"/>
          <w:color w:val="05385E"/>
          <w:kern w:val="0"/>
          <w:lang w:val="sk-SK" w:eastAsia="en-GB"/>
          <w14:ligatures w14:val="none"/>
        </w:rPr>
        <w:t>the</w:t>
      </w:r>
      <w:proofErr w:type="spellEnd"/>
      <w:r>
        <w:rPr>
          <w:rFonts w:ascii="Montserrat" w:eastAsia="Times New Roman" w:hAnsi="Montserrat" w:cs="Times New Roman"/>
          <w:color w:val="05385E"/>
          <w:kern w:val="0"/>
          <w:lang w:val="sk-SK" w:eastAsia="en-GB"/>
          <w14:ligatures w14:val="none"/>
        </w:rPr>
        <w:t xml:space="preserve"> </w:t>
      </w:r>
      <w:proofErr w:type="spellStart"/>
      <w:r>
        <w:rPr>
          <w:rFonts w:ascii="Montserrat" w:eastAsia="Times New Roman" w:hAnsi="Montserrat" w:cs="Times New Roman"/>
          <w:color w:val="05385E"/>
          <w:kern w:val="0"/>
          <w:lang w:val="sk-SK" w:eastAsia="en-GB"/>
          <w14:ligatures w14:val="none"/>
        </w:rPr>
        <w:t>provisions</w:t>
      </w:r>
      <w:proofErr w:type="spellEnd"/>
      <w:r>
        <w:rPr>
          <w:rFonts w:ascii="Montserrat" w:eastAsia="Times New Roman" w:hAnsi="Montserrat" w:cs="Times New Roman"/>
          <w:color w:val="05385E"/>
          <w:kern w:val="0"/>
          <w:lang w:val="sk-SK" w:eastAsia="en-GB"/>
          <w14:ligatures w14:val="none"/>
        </w:rPr>
        <w:t xml:space="preserve"> </w:t>
      </w:r>
      <w:proofErr w:type="spellStart"/>
      <w:r>
        <w:rPr>
          <w:rFonts w:ascii="Montserrat" w:eastAsia="Times New Roman" w:hAnsi="Montserrat" w:cs="Times New Roman"/>
          <w:color w:val="05385E"/>
          <w:kern w:val="0"/>
          <w:lang w:val="sk-SK" w:eastAsia="en-GB"/>
          <w14:ligatures w14:val="none"/>
        </w:rPr>
        <w:t>under</w:t>
      </w:r>
      <w:proofErr w:type="spellEnd"/>
      <w:r>
        <w:rPr>
          <w:rFonts w:ascii="Montserrat" w:eastAsia="Times New Roman" w:hAnsi="Montserrat" w:cs="Times New Roman"/>
          <w:color w:val="05385E"/>
          <w:kern w:val="0"/>
          <w:lang w:val="sk-SK" w:eastAsia="en-GB"/>
          <w14:ligatures w14:val="none"/>
        </w:rPr>
        <w:t xml:space="preserve"> </w:t>
      </w:r>
      <w:proofErr w:type="spellStart"/>
      <w:r>
        <w:rPr>
          <w:rFonts w:ascii="Montserrat" w:eastAsia="Times New Roman" w:hAnsi="Montserrat" w:cs="Times New Roman"/>
          <w:color w:val="05385E"/>
          <w:kern w:val="0"/>
          <w:lang w:val="sk-SK" w:eastAsia="en-GB"/>
          <w14:ligatures w14:val="none"/>
        </w:rPr>
        <w:t>the</w:t>
      </w:r>
      <w:proofErr w:type="spellEnd"/>
      <w:r>
        <w:rPr>
          <w:rFonts w:ascii="Montserrat" w:eastAsia="Times New Roman" w:hAnsi="Montserrat" w:cs="Times New Roman"/>
          <w:color w:val="05385E"/>
          <w:kern w:val="0"/>
          <w:lang w:val="sk-SK" w:eastAsia="en-GB"/>
          <w14:ligatures w14:val="none"/>
        </w:rPr>
        <w:t xml:space="preserve"> </w:t>
      </w:r>
      <w:proofErr w:type="spellStart"/>
      <w:r>
        <w:rPr>
          <w:rFonts w:ascii="Montserrat" w:eastAsia="Times New Roman" w:hAnsi="Montserrat" w:cs="Times New Roman"/>
          <w:color w:val="05385E"/>
          <w:kern w:val="0"/>
          <w:lang w:val="sk-SK" w:eastAsia="en-GB"/>
          <w14:ligatures w14:val="none"/>
        </w:rPr>
        <w:t>thematic</w:t>
      </w:r>
      <w:proofErr w:type="spellEnd"/>
      <w:r>
        <w:rPr>
          <w:rFonts w:ascii="Montserrat" w:eastAsia="Times New Roman" w:hAnsi="Montserrat" w:cs="Times New Roman"/>
          <w:color w:val="05385E"/>
          <w:kern w:val="0"/>
          <w:lang w:val="sk-SK" w:eastAsia="en-GB"/>
          <w14:ligatures w14:val="none"/>
        </w:rPr>
        <w:t xml:space="preserve"> </w:t>
      </w:r>
      <w:proofErr w:type="spellStart"/>
      <w:r>
        <w:rPr>
          <w:rFonts w:ascii="Montserrat" w:eastAsia="Times New Roman" w:hAnsi="Montserrat" w:cs="Times New Roman"/>
          <w:color w:val="05385E"/>
          <w:kern w:val="0"/>
          <w:lang w:val="sk-SK" w:eastAsia="en-GB"/>
          <w14:ligatures w14:val="none"/>
        </w:rPr>
        <w:t>group</w:t>
      </w:r>
      <w:proofErr w:type="spellEnd"/>
      <w:r>
        <w:rPr>
          <w:rFonts w:ascii="Montserrat" w:eastAsia="Times New Roman" w:hAnsi="Montserrat" w:cs="Times New Roman"/>
          <w:color w:val="05385E"/>
          <w:kern w:val="0"/>
          <w:lang w:val="sk-SK" w:eastAsia="en-GB"/>
          <w14:ligatures w14:val="none"/>
        </w:rPr>
        <w:t xml:space="preserve"> 4 – </w:t>
      </w:r>
      <w:proofErr w:type="spellStart"/>
      <w:r w:rsidRPr="00D54A1C">
        <w:rPr>
          <w:rFonts w:ascii="Montserrat" w:eastAsia="Times New Roman" w:hAnsi="Montserrat" w:cs="Times New Roman"/>
          <w:b/>
          <w:bCs/>
          <w:color w:val="05385E"/>
          <w:kern w:val="0"/>
          <w:lang w:val="sk-SK" w:eastAsia="en-GB"/>
          <w14:ligatures w14:val="none"/>
        </w:rPr>
        <w:t>children</w:t>
      </w:r>
      <w:proofErr w:type="spellEnd"/>
      <w:r w:rsidRPr="00D54A1C">
        <w:rPr>
          <w:rFonts w:ascii="Montserrat" w:eastAsia="Times New Roman" w:hAnsi="Montserrat" w:cs="Times New Roman"/>
          <w:b/>
          <w:bCs/>
          <w:color w:val="05385E"/>
          <w:kern w:val="0"/>
          <w:lang w:val="sk-SK" w:eastAsia="en-GB"/>
          <w14:ligatures w14:val="none"/>
        </w:rPr>
        <w:t xml:space="preserve">, </w:t>
      </w:r>
      <w:proofErr w:type="spellStart"/>
      <w:r w:rsidRPr="00D54A1C">
        <w:rPr>
          <w:rFonts w:ascii="Montserrat" w:eastAsia="Times New Roman" w:hAnsi="Montserrat" w:cs="Times New Roman"/>
          <w:b/>
          <w:bCs/>
          <w:color w:val="05385E"/>
          <w:kern w:val="0"/>
          <w:lang w:val="sk-SK" w:eastAsia="en-GB"/>
          <w14:ligatures w14:val="none"/>
        </w:rPr>
        <w:t>families</w:t>
      </w:r>
      <w:proofErr w:type="spellEnd"/>
      <w:r w:rsidRPr="00D54A1C">
        <w:rPr>
          <w:rFonts w:ascii="Montserrat" w:eastAsia="Times New Roman" w:hAnsi="Montserrat" w:cs="Times New Roman"/>
          <w:b/>
          <w:bCs/>
          <w:color w:val="05385E"/>
          <w:kern w:val="0"/>
          <w:lang w:val="sk-SK" w:eastAsia="en-GB"/>
          <w14:ligatures w14:val="none"/>
        </w:rPr>
        <w:t xml:space="preserve"> and </w:t>
      </w:r>
      <w:proofErr w:type="spellStart"/>
      <w:r w:rsidRPr="00D54A1C">
        <w:rPr>
          <w:rFonts w:ascii="Montserrat" w:eastAsia="Times New Roman" w:hAnsi="Montserrat" w:cs="Times New Roman"/>
          <w:b/>
          <w:bCs/>
          <w:color w:val="05385E"/>
          <w:kern w:val="0"/>
          <w:lang w:val="sk-SK" w:eastAsia="en-GB"/>
          <w14:ligatures w14:val="none"/>
        </w:rPr>
        <w:t>migrants</w:t>
      </w:r>
      <w:proofErr w:type="spellEnd"/>
      <w:r w:rsidRPr="00D54A1C">
        <w:rPr>
          <w:rFonts w:ascii="Montserrat" w:eastAsia="Times New Roman" w:hAnsi="Montserrat" w:cs="Times New Roman"/>
          <w:b/>
          <w:bCs/>
          <w:color w:val="05385E"/>
          <w:kern w:val="0"/>
          <w:lang w:val="sk-SK" w:eastAsia="en-GB"/>
          <w14:ligatures w14:val="none"/>
        </w:rPr>
        <w:t>.</w:t>
      </w:r>
    </w:p>
    <w:p w14:paraId="16CA93EA" w14:textId="52C9497A" w:rsidR="00D54A1C" w:rsidRDefault="00D54A1C" w:rsidP="00D54A1C">
      <w:pPr>
        <w:spacing w:before="100" w:beforeAutospacing="1" w:after="360"/>
        <w:rPr>
          <w:rFonts w:ascii="Montserrat" w:hAnsi="Montserrat"/>
          <w:color w:val="05385E"/>
          <w:lang w:val="sk-SK"/>
        </w:rPr>
      </w:pPr>
      <w:r w:rsidRPr="00D54A1C">
        <w:rPr>
          <w:rFonts w:ascii="Montserrat" w:eastAsia="Times New Roman" w:hAnsi="Montserrat" w:cs="Times New Roman"/>
          <w:color w:val="05385E"/>
          <w:kern w:val="0"/>
          <w:lang w:val="en-CH" w:eastAsia="en-GB"/>
          <w14:ligatures w14:val="none"/>
        </w:rPr>
        <w:t>Our alternative </w:t>
      </w:r>
      <w:r w:rsidRPr="00D54A1C">
        <w:rPr>
          <w:rFonts w:ascii="Montserrat" w:eastAsia="Times New Roman" w:hAnsi="Montserrat" w:cs="Times New Roman"/>
          <w:color w:val="05385E"/>
          <w:kern w:val="0"/>
          <w:highlight w:val="yellow"/>
          <w:lang w:val="sk-SK" w:eastAsia="en-GB"/>
          <w14:ligatures w14:val="none"/>
        </w:rPr>
        <w:t>report</w:t>
      </w:r>
      <w:r>
        <w:rPr>
          <w:rFonts w:ascii="Montserrat" w:eastAsia="Times New Roman" w:hAnsi="Montserrat" w:cs="Times New Roman"/>
          <w:color w:val="05385E"/>
          <w:kern w:val="0"/>
          <w:lang w:val="sk-SK" w:eastAsia="en-GB"/>
          <w14:ligatures w14:val="none"/>
        </w:rPr>
        <w:t xml:space="preserve"> </w:t>
      </w:r>
      <w:proofErr w:type="spellStart"/>
      <w:r>
        <w:rPr>
          <w:rFonts w:ascii="Montserrat" w:eastAsia="Times New Roman" w:hAnsi="Montserrat" w:cs="Times New Roman"/>
          <w:color w:val="05385E"/>
          <w:kern w:val="0"/>
          <w:lang w:val="sk-SK" w:eastAsia="en-GB"/>
          <w14:ligatures w14:val="none"/>
        </w:rPr>
        <w:t>therefore</w:t>
      </w:r>
      <w:proofErr w:type="spellEnd"/>
      <w:r>
        <w:rPr>
          <w:rFonts w:ascii="Montserrat" w:eastAsia="Times New Roman" w:hAnsi="Montserrat" w:cs="Times New Roman"/>
          <w:color w:val="05385E"/>
          <w:kern w:val="0"/>
          <w:lang w:val="sk-SK" w:eastAsia="en-GB"/>
          <w14:ligatures w14:val="none"/>
        </w:rPr>
        <w:t xml:space="preserve"> </w:t>
      </w:r>
      <w:r w:rsidRPr="00D54A1C">
        <w:rPr>
          <w:rFonts w:ascii="Montserrat" w:eastAsia="Times New Roman" w:hAnsi="Montserrat" w:cs="Times New Roman"/>
          <w:color w:val="05385E"/>
          <w:kern w:val="0"/>
          <w:lang w:val="en-CH" w:eastAsia="en-GB"/>
          <w14:ligatures w14:val="none"/>
        </w:rPr>
        <w:t>focuses on previous conclusions of the European Committee of Social Rights and implementation of selected provisions by the Slovak Republic</w:t>
      </w:r>
      <w:r>
        <w:rPr>
          <w:rFonts w:ascii="Montserrat" w:eastAsia="Times New Roman" w:hAnsi="Montserrat" w:cs="Times New Roman"/>
          <w:color w:val="05385E"/>
          <w:kern w:val="0"/>
          <w:lang w:val="sk-SK" w:eastAsia="en-GB"/>
          <w14:ligatures w14:val="none"/>
        </w:rPr>
        <w:t xml:space="preserve"> </w:t>
      </w:r>
      <w:proofErr w:type="spellStart"/>
      <w:r>
        <w:rPr>
          <w:rFonts w:ascii="Montserrat" w:eastAsia="Times New Roman" w:hAnsi="Montserrat" w:cs="Times New Roman"/>
          <w:color w:val="05385E"/>
          <w:kern w:val="0"/>
          <w:lang w:val="sk-SK" w:eastAsia="en-GB"/>
          <w14:ligatures w14:val="none"/>
        </w:rPr>
        <w:t>under</w:t>
      </w:r>
      <w:proofErr w:type="spellEnd"/>
      <w:r>
        <w:rPr>
          <w:rFonts w:ascii="Montserrat" w:eastAsia="Times New Roman" w:hAnsi="Montserrat" w:cs="Times New Roman"/>
          <w:color w:val="05385E"/>
          <w:kern w:val="0"/>
          <w:lang w:val="sk-SK" w:eastAsia="en-GB"/>
          <w14:ligatures w14:val="none"/>
        </w:rPr>
        <w:t xml:space="preserve"> </w:t>
      </w:r>
      <w:proofErr w:type="spellStart"/>
      <w:r w:rsidRPr="00D54A1C">
        <w:rPr>
          <w:rFonts w:ascii="Montserrat" w:eastAsia="Times New Roman" w:hAnsi="Montserrat" w:cs="Times New Roman"/>
          <w:b/>
          <w:bCs/>
          <w:color w:val="05385E"/>
          <w:kern w:val="0"/>
          <w:lang w:val="sk-SK" w:eastAsia="en-GB"/>
          <w14:ligatures w14:val="none"/>
        </w:rPr>
        <w:t>the</w:t>
      </w:r>
      <w:proofErr w:type="spellEnd"/>
      <w:r w:rsidRPr="00D54A1C">
        <w:rPr>
          <w:rFonts w:ascii="Montserrat" w:eastAsia="Times New Roman" w:hAnsi="Montserrat" w:cs="Times New Roman"/>
          <w:b/>
          <w:bCs/>
          <w:color w:val="05385E"/>
          <w:kern w:val="0"/>
          <w:lang w:val="sk-SK" w:eastAsia="en-GB"/>
          <w14:ligatures w14:val="none"/>
        </w:rPr>
        <w:t xml:space="preserve"> </w:t>
      </w:r>
      <w:proofErr w:type="spellStart"/>
      <w:r w:rsidRPr="00D54A1C">
        <w:rPr>
          <w:rFonts w:ascii="Montserrat" w:eastAsia="Times New Roman" w:hAnsi="Montserrat" w:cs="Times New Roman"/>
          <w:b/>
          <w:bCs/>
          <w:color w:val="05385E"/>
          <w:kern w:val="0"/>
          <w:lang w:val="sk-SK" w:eastAsia="en-GB"/>
          <w14:ligatures w14:val="none"/>
        </w:rPr>
        <w:t>right</w:t>
      </w:r>
      <w:proofErr w:type="spellEnd"/>
      <w:r w:rsidRPr="00D54A1C">
        <w:rPr>
          <w:rFonts w:ascii="Montserrat" w:eastAsia="Times New Roman" w:hAnsi="Montserrat" w:cs="Times New Roman"/>
          <w:b/>
          <w:bCs/>
          <w:color w:val="05385E"/>
          <w:kern w:val="0"/>
          <w:lang w:val="sk-SK" w:eastAsia="en-GB"/>
          <w14:ligatures w14:val="none"/>
        </w:rPr>
        <w:t xml:space="preserve"> of </w:t>
      </w:r>
      <w:proofErr w:type="spellStart"/>
      <w:r w:rsidRPr="00D54A1C">
        <w:rPr>
          <w:rFonts w:ascii="Montserrat" w:eastAsia="Times New Roman" w:hAnsi="Montserrat" w:cs="Times New Roman"/>
          <w:b/>
          <w:bCs/>
          <w:color w:val="05385E"/>
          <w:kern w:val="0"/>
          <w:lang w:val="sk-SK" w:eastAsia="en-GB"/>
          <w14:ligatures w14:val="none"/>
        </w:rPr>
        <w:t>the</w:t>
      </w:r>
      <w:proofErr w:type="spellEnd"/>
      <w:r w:rsidRPr="00D54A1C">
        <w:rPr>
          <w:rFonts w:ascii="Montserrat" w:eastAsia="Times New Roman" w:hAnsi="Montserrat" w:cs="Times New Roman"/>
          <w:b/>
          <w:bCs/>
          <w:color w:val="05385E"/>
          <w:kern w:val="0"/>
          <w:lang w:val="sk-SK" w:eastAsia="en-GB"/>
          <w14:ligatures w14:val="none"/>
        </w:rPr>
        <w:t xml:space="preserve"> </w:t>
      </w:r>
      <w:proofErr w:type="spellStart"/>
      <w:r w:rsidRPr="00D54A1C">
        <w:rPr>
          <w:rFonts w:ascii="Montserrat" w:eastAsia="Times New Roman" w:hAnsi="Montserrat" w:cs="Times New Roman"/>
          <w:b/>
          <w:bCs/>
          <w:color w:val="05385E"/>
          <w:kern w:val="0"/>
          <w:lang w:val="sk-SK" w:eastAsia="en-GB"/>
          <w14:ligatures w14:val="none"/>
        </w:rPr>
        <w:t>family</w:t>
      </w:r>
      <w:proofErr w:type="spellEnd"/>
      <w:r w:rsidRPr="00D54A1C">
        <w:rPr>
          <w:rFonts w:ascii="Montserrat" w:eastAsia="Times New Roman" w:hAnsi="Montserrat" w:cs="Times New Roman"/>
          <w:b/>
          <w:bCs/>
          <w:color w:val="05385E"/>
          <w:kern w:val="0"/>
          <w:lang w:val="sk-SK" w:eastAsia="en-GB"/>
          <w14:ligatures w14:val="none"/>
        </w:rPr>
        <w:t xml:space="preserve"> to </w:t>
      </w:r>
      <w:proofErr w:type="spellStart"/>
      <w:r w:rsidRPr="00D54A1C">
        <w:rPr>
          <w:rFonts w:ascii="Montserrat" w:eastAsia="Times New Roman" w:hAnsi="Montserrat" w:cs="Times New Roman"/>
          <w:b/>
          <w:bCs/>
          <w:color w:val="05385E"/>
          <w:kern w:val="0"/>
          <w:lang w:val="sk-SK" w:eastAsia="en-GB"/>
          <w14:ligatures w14:val="none"/>
        </w:rPr>
        <w:t>social</w:t>
      </w:r>
      <w:proofErr w:type="spellEnd"/>
      <w:r w:rsidRPr="00D54A1C">
        <w:rPr>
          <w:rFonts w:ascii="Montserrat" w:eastAsia="Times New Roman" w:hAnsi="Montserrat" w:cs="Times New Roman"/>
          <w:b/>
          <w:bCs/>
          <w:color w:val="05385E"/>
          <w:kern w:val="0"/>
          <w:lang w:val="sk-SK" w:eastAsia="en-GB"/>
          <w14:ligatures w14:val="none"/>
        </w:rPr>
        <w:t xml:space="preserve">, </w:t>
      </w:r>
      <w:proofErr w:type="spellStart"/>
      <w:r w:rsidRPr="00D54A1C">
        <w:rPr>
          <w:rFonts w:ascii="Montserrat" w:eastAsia="Times New Roman" w:hAnsi="Montserrat" w:cs="Times New Roman"/>
          <w:b/>
          <w:bCs/>
          <w:color w:val="05385E"/>
          <w:kern w:val="0"/>
          <w:lang w:val="sk-SK" w:eastAsia="en-GB"/>
          <w14:ligatures w14:val="none"/>
        </w:rPr>
        <w:t>legal</w:t>
      </w:r>
      <w:proofErr w:type="spellEnd"/>
      <w:r w:rsidRPr="00D54A1C">
        <w:rPr>
          <w:rFonts w:ascii="Montserrat" w:eastAsia="Times New Roman" w:hAnsi="Montserrat" w:cs="Times New Roman"/>
          <w:b/>
          <w:bCs/>
          <w:color w:val="05385E"/>
          <w:kern w:val="0"/>
          <w:lang w:val="sk-SK" w:eastAsia="en-GB"/>
          <w14:ligatures w14:val="none"/>
        </w:rPr>
        <w:t xml:space="preserve"> and </w:t>
      </w:r>
      <w:proofErr w:type="spellStart"/>
      <w:r w:rsidRPr="00D54A1C">
        <w:rPr>
          <w:rFonts w:ascii="Montserrat" w:eastAsia="Times New Roman" w:hAnsi="Montserrat" w:cs="Times New Roman"/>
          <w:b/>
          <w:bCs/>
          <w:color w:val="05385E"/>
          <w:kern w:val="0"/>
          <w:lang w:val="sk-SK" w:eastAsia="en-GB"/>
          <w14:ligatures w14:val="none"/>
        </w:rPr>
        <w:t>economic</w:t>
      </w:r>
      <w:proofErr w:type="spellEnd"/>
      <w:r w:rsidRPr="00D54A1C">
        <w:rPr>
          <w:rFonts w:ascii="Montserrat" w:eastAsia="Times New Roman" w:hAnsi="Montserrat" w:cs="Times New Roman"/>
          <w:b/>
          <w:bCs/>
          <w:color w:val="05385E"/>
          <w:kern w:val="0"/>
          <w:lang w:val="sk-SK" w:eastAsia="en-GB"/>
          <w14:ligatures w14:val="none"/>
        </w:rPr>
        <w:t xml:space="preserve"> </w:t>
      </w:r>
      <w:proofErr w:type="spellStart"/>
      <w:r w:rsidRPr="00D54A1C">
        <w:rPr>
          <w:rFonts w:ascii="Montserrat" w:eastAsia="Times New Roman" w:hAnsi="Montserrat" w:cs="Times New Roman"/>
          <w:b/>
          <w:bCs/>
          <w:color w:val="05385E"/>
          <w:kern w:val="0"/>
          <w:lang w:val="sk-SK" w:eastAsia="en-GB"/>
          <w14:ligatures w14:val="none"/>
        </w:rPr>
        <w:t>protection</w:t>
      </w:r>
      <w:proofErr w:type="spellEnd"/>
      <w:r>
        <w:rPr>
          <w:rFonts w:ascii="Montserrat" w:eastAsia="Times New Roman" w:hAnsi="Montserrat" w:cs="Times New Roman"/>
          <w:color w:val="05385E"/>
          <w:kern w:val="0"/>
          <w:lang w:val="sk-SK" w:eastAsia="en-GB"/>
          <w14:ligatures w14:val="none"/>
        </w:rPr>
        <w:t xml:space="preserve"> (Art. </w:t>
      </w:r>
      <w:r>
        <w:rPr>
          <w:rFonts w:ascii="Montserrat" w:hAnsi="Montserrat"/>
          <w:color w:val="05385E"/>
          <w:lang w:val="sk-SK"/>
        </w:rPr>
        <w:t>16</w:t>
      </w:r>
      <w:r>
        <w:rPr>
          <w:rFonts w:ascii="Montserrat" w:hAnsi="Montserrat"/>
          <w:color w:val="05385E"/>
          <w:lang w:val="sk-SK"/>
        </w:rPr>
        <w:t xml:space="preserve">) and </w:t>
      </w:r>
      <w:proofErr w:type="spellStart"/>
      <w:r w:rsidRPr="00D54A1C">
        <w:rPr>
          <w:rFonts w:ascii="Montserrat" w:hAnsi="Montserrat"/>
          <w:b/>
          <w:bCs/>
          <w:color w:val="05385E"/>
          <w:lang w:val="sk-SK"/>
        </w:rPr>
        <w:t>t</w:t>
      </w:r>
      <w:r w:rsidRPr="00D54A1C">
        <w:rPr>
          <w:rFonts w:ascii="Montserrat" w:hAnsi="Montserrat"/>
          <w:b/>
          <w:bCs/>
          <w:color w:val="05385E"/>
          <w:lang w:val="sk-SK"/>
        </w:rPr>
        <w:t>he</w:t>
      </w:r>
      <w:proofErr w:type="spellEnd"/>
      <w:r w:rsidRPr="00D54A1C">
        <w:rPr>
          <w:rFonts w:ascii="Montserrat" w:hAnsi="Montserrat"/>
          <w:b/>
          <w:bCs/>
          <w:color w:val="05385E"/>
          <w:lang w:val="sk-SK"/>
        </w:rPr>
        <w:t xml:space="preserve"> </w:t>
      </w:r>
      <w:proofErr w:type="spellStart"/>
      <w:r w:rsidRPr="00D54A1C">
        <w:rPr>
          <w:rFonts w:ascii="Montserrat" w:hAnsi="Montserrat"/>
          <w:b/>
          <w:bCs/>
          <w:color w:val="05385E"/>
          <w:lang w:val="sk-SK"/>
        </w:rPr>
        <w:t>right</w:t>
      </w:r>
      <w:proofErr w:type="spellEnd"/>
      <w:r w:rsidRPr="00D54A1C">
        <w:rPr>
          <w:rFonts w:ascii="Montserrat" w:hAnsi="Montserrat"/>
          <w:b/>
          <w:bCs/>
          <w:color w:val="05385E"/>
          <w:lang w:val="sk-SK"/>
        </w:rPr>
        <w:t xml:space="preserve"> of </w:t>
      </w:r>
      <w:proofErr w:type="spellStart"/>
      <w:r w:rsidRPr="00D54A1C">
        <w:rPr>
          <w:rFonts w:ascii="Montserrat" w:hAnsi="Montserrat"/>
          <w:b/>
          <w:bCs/>
          <w:color w:val="05385E"/>
          <w:lang w:val="sk-SK"/>
        </w:rPr>
        <w:t>children</w:t>
      </w:r>
      <w:proofErr w:type="spellEnd"/>
      <w:r w:rsidRPr="00D54A1C">
        <w:rPr>
          <w:rFonts w:ascii="Montserrat" w:hAnsi="Montserrat"/>
          <w:b/>
          <w:bCs/>
          <w:color w:val="05385E"/>
          <w:lang w:val="sk-SK"/>
        </w:rPr>
        <w:t xml:space="preserve"> and </w:t>
      </w:r>
      <w:proofErr w:type="spellStart"/>
      <w:r w:rsidRPr="00D54A1C">
        <w:rPr>
          <w:rFonts w:ascii="Montserrat" w:hAnsi="Montserrat"/>
          <w:b/>
          <w:bCs/>
          <w:color w:val="05385E"/>
          <w:lang w:val="sk-SK"/>
        </w:rPr>
        <w:t>young</w:t>
      </w:r>
      <w:proofErr w:type="spellEnd"/>
      <w:r w:rsidRPr="00D54A1C">
        <w:rPr>
          <w:rFonts w:ascii="Montserrat" w:hAnsi="Montserrat"/>
          <w:b/>
          <w:bCs/>
          <w:color w:val="05385E"/>
          <w:lang w:val="sk-SK"/>
        </w:rPr>
        <w:t xml:space="preserve"> </w:t>
      </w:r>
      <w:proofErr w:type="spellStart"/>
      <w:r w:rsidRPr="00D54A1C">
        <w:rPr>
          <w:rFonts w:ascii="Montserrat" w:hAnsi="Montserrat"/>
          <w:b/>
          <w:bCs/>
          <w:color w:val="05385E"/>
          <w:lang w:val="sk-SK"/>
        </w:rPr>
        <w:t>persons</w:t>
      </w:r>
      <w:proofErr w:type="spellEnd"/>
      <w:r w:rsidRPr="00D54A1C">
        <w:rPr>
          <w:rFonts w:ascii="Montserrat" w:hAnsi="Montserrat"/>
          <w:b/>
          <w:bCs/>
          <w:color w:val="05385E"/>
          <w:lang w:val="sk-SK"/>
        </w:rPr>
        <w:t xml:space="preserve"> to </w:t>
      </w:r>
      <w:proofErr w:type="spellStart"/>
      <w:r w:rsidRPr="00D54A1C">
        <w:rPr>
          <w:rFonts w:ascii="Montserrat" w:hAnsi="Montserrat"/>
          <w:b/>
          <w:bCs/>
          <w:color w:val="05385E"/>
          <w:lang w:val="sk-SK"/>
        </w:rPr>
        <w:t>social</w:t>
      </w:r>
      <w:proofErr w:type="spellEnd"/>
      <w:r w:rsidRPr="00D54A1C">
        <w:rPr>
          <w:rFonts w:ascii="Montserrat" w:hAnsi="Montserrat"/>
          <w:b/>
          <w:bCs/>
          <w:color w:val="05385E"/>
          <w:lang w:val="sk-SK"/>
        </w:rPr>
        <w:t xml:space="preserve">, </w:t>
      </w:r>
      <w:proofErr w:type="spellStart"/>
      <w:r w:rsidRPr="00D54A1C">
        <w:rPr>
          <w:rFonts w:ascii="Montserrat" w:hAnsi="Montserrat"/>
          <w:b/>
          <w:bCs/>
          <w:color w:val="05385E"/>
          <w:lang w:val="sk-SK"/>
        </w:rPr>
        <w:t>legal</w:t>
      </w:r>
      <w:proofErr w:type="spellEnd"/>
      <w:r w:rsidRPr="00D54A1C">
        <w:rPr>
          <w:rFonts w:ascii="Montserrat" w:hAnsi="Montserrat"/>
          <w:b/>
          <w:bCs/>
          <w:color w:val="05385E"/>
          <w:lang w:val="sk-SK"/>
        </w:rPr>
        <w:t xml:space="preserve"> and </w:t>
      </w:r>
      <w:proofErr w:type="spellStart"/>
      <w:r w:rsidRPr="00D54A1C">
        <w:rPr>
          <w:rFonts w:ascii="Montserrat" w:hAnsi="Montserrat"/>
          <w:b/>
          <w:bCs/>
          <w:color w:val="05385E"/>
          <w:lang w:val="sk-SK"/>
        </w:rPr>
        <w:t>economic</w:t>
      </w:r>
      <w:proofErr w:type="spellEnd"/>
      <w:r w:rsidRPr="00D54A1C">
        <w:rPr>
          <w:rFonts w:ascii="Montserrat" w:hAnsi="Montserrat"/>
          <w:b/>
          <w:bCs/>
          <w:color w:val="05385E"/>
          <w:lang w:val="sk-SK"/>
        </w:rPr>
        <w:t xml:space="preserve"> </w:t>
      </w:r>
      <w:proofErr w:type="spellStart"/>
      <w:r w:rsidRPr="00D54A1C">
        <w:rPr>
          <w:rFonts w:ascii="Montserrat" w:hAnsi="Montserrat"/>
          <w:b/>
          <w:bCs/>
          <w:color w:val="05385E"/>
          <w:lang w:val="sk-SK"/>
        </w:rPr>
        <w:t>protection</w:t>
      </w:r>
      <w:proofErr w:type="spellEnd"/>
      <w:r>
        <w:rPr>
          <w:rFonts w:ascii="Montserrat" w:hAnsi="Montserrat"/>
          <w:color w:val="05385E"/>
          <w:lang w:val="sk-SK"/>
        </w:rPr>
        <w:t xml:space="preserve"> (Art. </w:t>
      </w:r>
      <w:r>
        <w:rPr>
          <w:rFonts w:ascii="Montserrat" w:hAnsi="Montserrat"/>
          <w:color w:val="05385E"/>
          <w:lang w:val="sk-SK"/>
        </w:rPr>
        <w:t>17</w:t>
      </w:r>
      <w:r>
        <w:rPr>
          <w:rFonts w:ascii="Montserrat" w:hAnsi="Montserrat"/>
          <w:color w:val="05385E"/>
          <w:lang w:val="sk-SK"/>
        </w:rPr>
        <w:t>).</w:t>
      </w:r>
    </w:p>
    <w:p w14:paraId="09CFA923" w14:textId="13BC8807" w:rsidR="00D54A1C" w:rsidRDefault="00D54A1C" w:rsidP="00D54A1C">
      <w:pPr>
        <w:spacing w:before="100" w:beforeAutospacing="1" w:after="360"/>
        <w:rPr>
          <w:rFonts w:ascii="Montserrat" w:hAnsi="Montserrat"/>
          <w:color w:val="05385E"/>
          <w:lang w:val="sk-SK"/>
        </w:rPr>
      </w:pPr>
      <w:proofErr w:type="spellStart"/>
      <w:r>
        <w:rPr>
          <w:rFonts w:ascii="Montserrat" w:hAnsi="Montserrat"/>
          <w:color w:val="05385E"/>
          <w:lang w:val="sk-SK"/>
        </w:rPr>
        <w:t>We</w:t>
      </w:r>
      <w:proofErr w:type="spellEnd"/>
      <w:r>
        <w:rPr>
          <w:rFonts w:ascii="Montserrat" w:hAnsi="Montserrat"/>
          <w:color w:val="05385E"/>
          <w:lang w:val="sk-SK"/>
        </w:rPr>
        <w:t xml:space="preserve"> </w:t>
      </w:r>
      <w:proofErr w:type="spellStart"/>
      <w:r>
        <w:rPr>
          <w:rFonts w:ascii="Montserrat" w:hAnsi="Montserrat"/>
          <w:color w:val="05385E"/>
          <w:lang w:val="sk-SK"/>
        </w:rPr>
        <w:t>provided</w:t>
      </w:r>
      <w:proofErr w:type="spellEnd"/>
      <w:r>
        <w:rPr>
          <w:rFonts w:ascii="Montserrat" w:hAnsi="Montserrat"/>
          <w:color w:val="05385E"/>
          <w:lang w:val="sk-SK"/>
        </w:rPr>
        <w:t xml:space="preserve"> </w:t>
      </w:r>
      <w:proofErr w:type="spellStart"/>
      <w:r>
        <w:rPr>
          <w:rFonts w:ascii="Montserrat" w:hAnsi="Montserrat"/>
          <w:color w:val="05385E"/>
          <w:lang w:val="sk-SK"/>
        </w:rPr>
        <w:t>concrete</w:t>
      </w:r>
      <w:proofErr w:type="spellEnd"/>
      <w:r>
        <w:rPr>
          <w:rFonts w:ascii="Montserrat" w:hAnsi="Montserrat"/>
          <w:color w:val="05385E"/>
          <w:lang w:val="sk-SK"/>
        </w:rPr>
        <w:t xml:space="preserve"> </w:t>
      </w:r>
      <w:proofErr w:type="spellStart"/>
      <w:r>
        <w:rPr>
          <w:rFonts w:ascii="Montserrat" w:hAnsi="Montserrat"/>
          <w:color w:val="05385E"/>
          <w:lang w:val="sk-SK"/>
        </w:rPr>
        <w:t>information</w:t>
      </w:r>
      <w:proofErr w:type="spellEnd"/>
      <w:r>
        <w:rPr>
          <w:rFonts w:ascii="Montserrat" w:hAnsi="Montserrat"/>
          <w:color w:val="05385E"/>
          <w:lang w:val="sk-SK"/>
        </w:rPr>
        <w:t xml:space="preserve"> on:</w:t>
      </w:r>
    </w:p>
    <w:p w14:paraId="137DA69E" w14:textId="2D808081" w:rsidR="00D54A1C" w:rsidRDefault="00D54A1C" w:rsidP="00D54A1C">
      <w:pPr>
        <w:pStyle w:val="NormalWeb"/>
        <w:numPr>
          <w:ilvl w:val="0"/>
          <w:numId w:val="2"/>
        </w:numPr>
        <w:rPr>
          <w:rFonts w:ascii="Montserrat" w:hAnsi="Montserrat"/>
          <w:color w:val="05385E"/>
          <w:lang w:val="sk-SK"/>
        </w:rPr>
      </w:pPr>
      <w:proofErr w:type="spellStart"/>
      <w:r>
        <w:rPr>
          <w:rFonts w:ascii="Montserrat" w:hAnsi="Montserrat"/>
          <w:color w:val="05385E"/>
          <w:lang w:val="sk-SK"/>
        </w:rPr>
        <w:t>gender-based</w:t>
      </w:r>
      <w:proofErr w:type="spellEnd"/>
      <w:r>
        <w:rPr>
          <w:rFonts w:ascii="Montserrat" w:hAnsi="Montserrat"/>
          <w:color w:val="05385E"/>
          <w:lang w:val="sk-SK"/>
        </w:rPr>
        <w:t xml:space="preserve"> </w:t>
      </w:r>
      <w:proofErr w:type="spellStart"/>
      <w:r>
        <w:rPr>
          <w:rFonts w:ascii="Montserrat" w:hAnsi="Montserrat"/>
          <w:color w:val="05385E"/>
          <w:lang w:val="sk-SK"/>
        </w:rPr>
        <w:t>violence</w:t>
      </w:r>
      <w:proofErr w:type="spellEnd"/>
      <w:r>
        <w:rPr>
          <w:rFonts w:ascii="Montserrat" w:hAnsi="Montserrat"/>
          <w:color w:val="05385E"/>
          <w:lang w:val="sk-SK"/>
        </w:rPr>
        <w:t xml:space="preserve"> and </w:t>
      </w:r>
      <w:proofErr w:type="spellStart"/>
      <w:r>
        <w:rPr>
          <w:rFonts w:ascii="Montserrat" w:hAnsi="Montserrat"/>
          <w:color w:val="05385E"/>
          <w:lang w:val="sk-SK"/>
        </w:rPr>
        <w:t>domestic</w:t>
      </w:r>
      <w:proofErr w:type="spellEnd"/>
      <w:r>
        <w:rPr>
          <w:rFonts w:ascii="Montserrat" w:hAnsi="Montserrat"/>
          <w:color w:val="05385E"/>
          <w:lang w:val="sk-SK"/>
        </w:rPr>
        <w:t xml:space="preserve"> </w:t>
      </w:r>
      <w:proofErr w:type="spellStart"/>
      <w:r>
        <w:rPr>
          <w:rFonts w:ascii="Montserrat" w:hAnsi="Montserrat"/>
          <w:color w:val="05385E"/>
          <w:lang w:val="sk-SK"/>
        </w:rPr>
        <w:t>violence</w:t>
      </w:r>
      <w:proofErr w:type="spellEnd"/>
      <w:r>
        <w:rPr>
          <w:rFonts w:ascii="Montserrat" w:hAnsi="Montserrat"/>
          <w:color w:val="05385E"/>
          <w:lang w:val="sk-SK"/>
        </w:rPr>
        <w:t xml:space="preserve"> and </w:t>
      </w:r>
      <w:proofErr w:type="spellStart"/>
      <w:r>
        <w:rPr>
          <w:rFonts w:ascii="Montserrat" w:hAnsi="Montserrat"/>
          <w:color w:val="05385E"/>
          <w:lang w:val="sk-SK"/>
        </w:rPr>
        <w:t>support</w:t>
      </w:r>
      <w:proofErr w:type="spellEnd"/>
      <w:r>
        <w:rPr>
          <w:rFonts w:ascii="Montserrat" w:hAnsi="Montserrat"/>
          <w:color w:val="05385E"/>
          <w:lang w:val="sk-SK"/>
        </w:rPr>
        <w:t xml:space="preserve"> </w:t>
      </w:r>
      <w:proofErr w:type="spellStart"/>
      <w:r>
        <w:rPr>
          <w:rFonts w:ascii="Montserrat" w:hAnsi="Montserrat"/>
          <w:color w:val="05385E"/>
          <w:lang w:val="sk-SK"/>
        </w:rPr>
        <w:t>services</w:t>
      </w:r>
      <w:proofErr w:type="spellEnd"/>
      <w:r>
        <w:rPr>
          <w:rFonts w:ascii="Montserrat" w:hAnsi="Montserrat"/>
          <w:color w:val="05385E"/>
          <w:lang w:val="sk-SK"/>
        </w:rPr>
        <w:t xml:space="preserve"> </w:t>
      </w:r>
      <w:proofErr w:type="spellStart"/>
      <w:r>
        <w:rPr>
          <w:rFonts w:ascii="Montserrat" w:hAnsi="Montserrat"/>
          <w:color w:val="05385E"/>
          <w:lang w:val="sk-SK"/>
        </w:rPr>
        <w:t>for</w:t>
      </w:r>
      <w:proofErr w:type="spellEnd"/>
      <w:r>
        <w:rPr>
          <w:rFonts w:ascii="Montserrat" w:hAnsi="Montserrat"/>
          <w:color w:val="05385E"/>
          <w:lang w:val="sk-SK"/>
        </w:rPr>
        <w:t xml:space="preserve"> </w:t>
      </w:r>
      <w:proofErr w:type="spellStart"/>
      <w:r>
        <w:rPr>
          <w:rFonts w:ascii="Montserrat" w:hAnsi="Montserrat"/>
          <w:color w:val="05385E"/>
          <w:lang w:val="sk-SK"/>
        </w:rPr>
        <w:t>survivors</w:t>
      </w:r>
      <w:proofErr w:type="spellEnd"/>
    </w:p>
    <w:p w14:paraId="500EFABE" w14:textId="541D0A2A" w:rsidR="00D54A1C" w:rsidRDefault="00D54A1C" w:rsidP="00D54A1C">
      <w:pPr>
        <w:pStyle w:val="NormalWeb"/>
        <w:numPr>
          <w:ilvl w:val="0"/>
          <w:numId w:val="2"/>
        </w:numPr>
        <w:rPr>
          <w:rFonts w:ascii="Montserrat" w:hAnsi="Montserrat"/>
          <w:color w:val="05385E"/>
          <w:lang w:val="sk-SK"/>
        </w:rPr>
      </w:pPr>
      <w:proofErr w:type="spellStart"/>
      <w:r>
        <w:rPr>
          <w:rFonts w:ascii="Montserrat" w:hAnsi="Montserrat"/>
          <w:color w:val="05385E"/>
          <w:lang w:val="sk-SK"/>
        </w:rPr>
        <w:t>lack</w:t>
      </w:r>
      <w:proofErr w:type="spellEnd"/>
      <w:r>
        <w:rPr>
          <w:rFonts w:ascii="Montserrat" w:hAnsi="Montserrat"/>
          <w:color w:val="05385E"/>
          <w:lang w:val="sk-SK"/>
        </w:rPr>
        <w:t xml:space="preserve"> of </w:t>
      </w:r>
      <w:proofErr w:type="spellStart"/>
      <w:r>
        <w:rPr>
          <w:rFonts w:ascii="Montserrat" w:hAnsi="Montserrat"/>
          <w:color w:val="05385E"/>
          <w:lang w:val="sk-SK"/>
        </w:rPr>
        <w:t>social</w:t>
      </w:r>
      <w:proofErr w:type="spellEnd"/>
      <w:r>
        <w:rPr>
          <w:rFonts w:ascii="Montserrat" w:hAnsi="Montserrat"/>
          <w:color w:val="05385E"/>
          <w:lang w:val="sk-SK"/>
        </w:rPr>
        <w:t xml:space="preserve"> </w:t>
      </w:r>
      <w:proofErr w:type="spellStart"/>
      <w:r>
        <w:rPr>
          <w:rFonts w:ascii="Montserrat" w:hAnsi="Montserrat"/>
          <w:color w:val="05385E"/>
          <w:lang w:val="sk-SK"/>
        </w:rPr>
        <w:t>housing</w:t>
      </w:r>
      <w:proofErr w:type="spellEnd"/>
      <w:r>
        <w:rPr>
          <w:rFonts w:ascii="Montserrat" w:hAnsi="Montserrat"/>
          <w:color w:val="05385E"/>
          <w:lang w:val="sk-SK"/>
        </w:rPr>
        <w:t xml:space="preserve">, </w:t>
      </w:r>
      <w:proofErr w:type="spellStart"/>
      <w:r>
        <w:rPr>
          <w:rFonts w:ascii="Montserrat" w:hAnsi="Montserrat"/>
          <w:color w:val="05385E"/>
          <w:lang w:val="sk-SK"/>
        </w:rPr>
        <w:t>segregation</w:t>
      </w:r>
      <w:proofErr w:type="spellEnd"/>
      <w:r>
        <w:rPr>
          <w:rFonts w:ascii="Montserrat" w:hAnsi="Montserrat"/>
          <w:color w:val="05385E"/>
          <w:lang w:val="sk-SK"/>
        </w:rPr>
        <w:t xml:space="preserve"> of </w:t>
      </w:r>
      <w:proofErr w:type="spellStart"/>
      <w:r>
        <w:rPr>
          <w:rFonts w:ascii="Montserrat" w:hAnsi="Montserrat"/>
          <w:color w:val="05385E"/>
          <w:lang w:val="sk-SK"/>
        </w:rPr>
        <w:t>Roma</w:t>
      </w:r>
      <w:proofErr w:type="spellEnd"/>
      <w:r>
        <w:rPr>
          <w:rFonts w:ascii="Montserrat" w:hAnsi="Montserrat"/>
          <w:color w:val="05385E"/>
          <w:lang w:val="sk-SK"/>
        </w:rPr>
        <w:t xml:space="preserve"> </w:t>
      </w:r>
      <w:proofErr w:type="spellStart"/>
      <w:r>
        <w:rPr>
          <w:rFonts w:ascii="Montserrat" w:hAnsi="Montserrat"/>
          <w:color w:val="05385E"/>
          <w:lang w:val="sk-SK"/>
        </w:rPr>
        <w:t>families</w:t>
      </w:r>
      <w:proofErr w:type="spellEnd"/>
      <w:r>
        <w:rPr>
          <w:rFonts w:ascii="Montserrat" w:hAnsi="Montserrat"/>
          <w:color w:val="05385E"/>
          <w:lang w:val="sk-SK"/>
        </w:rPr>
        <w:t xml:space="preserve"> in </w:t>
      </w:r>
      <w:proofErr w:type="spellStart"/>
      <w:r>
        <w:rPr>
          <w:rFonts w:ascii="Montserrat" w:hAnsi="Montserrat"/>
          <w:color w:val="05385E"/>
          <w:lang w:val="sk-SK"/>
        </w:rPr>
        <w:t>housing</w:t>
      </w:r>
      <w:proofErr w:type="spellEnd"/>
      <w:r>
        <w:rPr>
          <w:rFonts w:ascii="Montserrat" w:hAnsi="Montserrat"/>
          <w:color w:val="05385E"/>
          <w:lang w:val="sk-SK"/>
        </w:rPr>
        <w:t xml:space="preserve"> and </w:t>
      </w:r>
      <w:proofErr w:type="spellStart"/>
      <w:r>
        <w:rPr>
          <w:rFonts w:ascii="Montserrat" w:hAnsi="Montserrat"/>
          <w:color w:val="05385E"/>
          <w:lang w:val="sk-SK"/>
        </w:rPr>
        <w:t>forced</w:t>
      </w:r>
      <w:proofErr w:type="spellEnd"/>
      <w:r>
        <w:rPr>
          <w:rFonts w:ascii="Montserrat" w:hAnsi="Montserrat"/>
          <w:color w:val="05385E"/>
          <w:lang w:val="sk-SK"/>
        </w:rPr>
        <w:t xml:space="preserve"> </w:t>
      </w:r>
      <w:proofErr w:type="spellStart"/>
      <w:r>
        <w:rPr>
          <w:rFonts w:ascii="Montserrat" w:hAnsi="Montserrat"/>
          <w:color w:val="05385E"/>
          <w:lang w:val="sk-SK"/>
        </w:rPr>
        <w:t>evictions</w:t>
      </w:r>
      <w:proofErr w:type="spellEnd"/>
    </w:p>
    <w:p w14:paraId="38F1446B" w14:textId="1BC0C9FD" w:rsidR="00D54A1C" w:rsidRDefault="00D54A1C" w:rsidP="00D54A1C">
      <w:pPr>
        <w:pStyle w:val="NormalWeb"/>
        <w:numPr>
          <w:ilvl w:val="0"/>
          <w:numId w:val="2"/>
        </w:numPr>
        <w:rPr>
          <w:rFonts w:ascii="Montserrat" w:hAnsi="Montserrat"/>
          <w:color w:val="05385E"/>
          <w:lang w:val="sk-SK"/>
        </w:rPr>
      </w:pPr>
      <w:proofErr w:type="spellStart"/>
      <w:r>
        <w:rPr>
          <w:rFonts w:ascii="Montserrat" w:hAnsi="Montserrat"/>
          <w:color w:val="05385E"/>
          <w:lang w:val="sk-SK"/>
        </w:rPr>
        <w:t>lack</w:t>
      </w:r>
      <w:proofErr w:type="spellEnd"/>
      <w:r>
        <w:rPr>
          <w:rFonts w:ascii="Montserrat" w:hAnsi="Montserrat"/>
          <w:color w:val="05385E"/>
          <w:lang w:val="sk-SK"/>
        </w:rPr>
        <w:t xml:space="preserve"> of </w:t>
      </w:r>
      <w:proofErr w:type="spellStart"/>
      <w:r>
        <w:rPr>
          <w:rFonts w:ascii="Montserrat" w:hAnsi="Montserrat"/>
          <w:color w:val="05385E"/>
          <w:lang w:val="sk-SK"/>
        </w:rPr>
        <w:t>social</w:t>
      </w:r>
      <w:proofErr w:type="spellEnd"/>
      <w:r>
        <w:rPr>
          <w:rFonts w:ascii="Montserrat" w:hAnsi="Montserrat"/>
          <w:color w:val="05385E"/>
          <w:lang w:val="sk-SK"/>
        </w:rPr>
        <w:t xml:space="preserve">, </w:t>
      </w:r>
      <w:proofErr w:type="spellStart"/>
      <w:r>
        <w:rPr>
          <w:rFonts w:ascii="Montserrat" w:hAnsi="Montserrat"/>
          <w:color w:val="05385E"/>
          <w:lang w:val="sk-SK"/>
        </w:rPr>
        <w:t>legal</w:t>
      </w:r>
      <w:proofErr w:type="spellEnd"/>
      <w:r>
        <w:rPr>
          <w:rFonts w:ascii="Montserrat" w:hAnsi="Montserrat"/>
          <w:color w:val="05385E"/>
          <w:lang w:val="sk-SK"/>
        </w:rPr>
        <w:t xml:space="preserve"> and </w:t>
      </w:r>
      <w:proofErr w:type="spellStart"/>
      <w:r>
        <w:rPr>
          <w:rFonts w:ascii="Montserrat" w:hAnsi="Montserrat"/>
          <w:color w:val="05385E"/>
          <w:lang w:val="sk-SK"/>
        </w:rPr>
        <w:t>economic</w:t>
      </w:r>
      <w:proofErr w:type="spellEnd"/>
      <w:r>
        <w:rPr>
          <w:rFonts w:ascii="Montserrat" w:hAnsi="Montserrat"/>
          <w:color w:val="05385E"/>
          <w:lang w:val="sk-SK"/>
        </w:rPr>
        <w:t xml:space="preserve"> </w:t>
      </w:r>
      <w:proofErr w:type="spellStart"/>
      <w:r>
        <w:rPr>
          <w:rFonts w:ascii="Montserrat" w:hAnsi="Montserrat"/>
          <w:color w:val="05385E"/>
          <w:lang w:val="sk-SK"/>
        </w:rPr>
        <w:t>protection</w:t>
      </w:r>
      <w:proofErr w:type="spellEnd"/>
      <w:r>
        <w:rPr>
          <w:rFonts w:ascii="Montserrat" w:hAnsi="Montserrat"/>
          <w:color w:val="05385E"/>
          <w:lang w:val="sk-SK"/>
        </w:rPr>
        <w:t xml:space="preserve"> of LGBTI+ </w:t>
      </w:r>
      <w:proofErr w:type="spellStart"/>
      <w:r>
        <w:rPr>
          <w:rFonts w:ascii="Montserrat" w:hAnsi="Montserrat"/>
          <w:color w:val="05385E"/>
          <w:lang w:val="sk-SK"/>
        </w:rPr>
        <w:t>families</w:t>
      </w:r>
      <w:proofErr w:type="spellEnd"/>
    </w:p>
    <w:p w14:paraId="15D47E89" w14:textId="4E8E16ED" w:rsidR="00D54A1C" w:rsidRDefault="009177E4" w:rsidP="00D54A1C">
      <w:pPr>
        <w:pStyle w:val="NormalWeb"/>
        <w:numPr>
          <w:ilvl w:val="0"/>
          <w:numId w:val="2"/>
        </w:numPr>
        <w:rPr>
          <w:rFonts w:ascii="Montserrat" w:hAnsi="Montserrat"/>
          <w:color w:val="05385E"/>
          <w:lang w:val="sk-SK"/>
        </w:rPr>
      </w:pPr>
      <w:proofErr w:type="spellStart"/>
      <w:r>
        <w:rPr>
          <w:rFonts w:ascii="Montserrat" w:hAnsi="Montserrat"/>
          <w:color w:val="05385E"/>
          <w:lang w:val="sk-SK"/>
        </w:rPr>
        <w:t>violence</w:t>
      </w:r>
      <w:proofErr w:type="spellEnd"/>
      <w:r>
        <w:rPr>
          <w:rFonts w:ascii="Montserrat" w:hAnsi="Montserrat"/>
          <w:color w:val="05385E"/>
          <w:lang w:val="sk-SK"/>
        </w:rPr>
        <w:t xml:space="preserve"> </w:t>
      </w:r>
      <w:proofErr w:type="spellStart"/>
      <w:r>
        <w:rPr>
          <w:rFonts w:ascii="Montserrat" w:hAnsi="Montserrat"/>
          <w:color w:val="05385E"/>
          <w:lang w:val="sk-SK"/>
        </w:rPr>
        <w:t>against</w:t>
      </w:r>
      <w:proofErr w:type="spellEnd"/>
      <w:r>
        <w:rPr>
          <w:rFonts w:ascii="Montserrat" w:hAnsi="Montserrat"/>
          <w:color w:val="05385E"/>
          <w:lang w:val="sk-SK"/>
        </w:rPr>
        <w:t xml:space="preserve"> </w:t>
      </w:r>
      <w:proofErr w:type="spellStart"/>
      <w:r>
        <w:rPr>
          <w:rFonts w:ascii="Montserrat" w:hAnsi="Montserrat"/>
          <w:color w:val="05385E"/>
          <w:lang w:val="sk-SK"/>
        </w:rPr>
        <w:t>children</w:t>
      </w:r>
      <w:proofErr w:type="spellEnd"/>
      <w:r>
        <w:rPr>
          <w:rFonts w:ascii="Montserrat" w:hAnsi="Montserrat"/>
          <w:color w:val="05385E"/>
          <w:lang w:val="sk-SK"/>
        </w:rPr>
        <w:t xml:space="preserve"> and </w:t>
      </w:r>
      <w:proofErr w:type="spellStart"/>
      <w:r>
        <w:rPr>
          <w:rFonts w:ascii="Montserrat" w:hAnsi="Montserrat"/>
          <w:color w:val="05385E"/>
          <w:lang w:val="sk-SK"/>
        </w:rPr>
        <w:t>young</w:t>
      </w:r>
      <w:proofErr w:type="spellEnd"/>
      <w:r>
        <w:rPr>
          <w:rFonts w:ascii="Montserrat" w:hAnsi="Montserrat"/>
          <w:color w:val="05385E"/>
          <w:lang w:val="sk-SK"/>
        </w:rPr>
        <w:t xml:space="preserve"> </w:t>
      </w:r>
      <w:proofErr w:type="spellStart"/>
      <w:r>
        <w:rPr>
          <w:rFonts w:ascii="Montserrat" w:hAnsi="Montserrat"/>
          <w:color w:val="05385E"/>
          <w:lang w:val="sk-SK"/>
        </w:rPr>
        <w:t>people</w:t>
      </w:r>
      <w:proofErr w:type="spellEnd"/>
      <w:r>
        <w:rPr>
          <w:rFonts w:ascii="Montserrat" w:hAnsi="Montserrat"/>
          <w:color w:val="05385E"/>
          <w:lang w:val="sk-SK"/>
        </w:rPr>
        <w:t xml:space="preserve">, </w:t>
      </w:r>
      <w:proofErr w:type="spellStart"/>
      <w:r>
        <w:rPr>
          <w:rFonts w:ascii="Montserrat" w:hAnsi="Montserrat"/>
          <w:color w:val="05385E"/>
          <w:lang w:val="sk-SK"/>
        </w:rPr>
        <w:t>including</w:t>
      </w:r>
      <w:proofErr w:type="spellEnd"/>
      <w:r>
        <w:rPr>
          <w:rFonts w:ascii="Montserrat" w:hAnsi="Montserrat"/>
          <w:color w:val="05385E"/>
          <w:lang w:val="sk-SK"/>
        </w:rPr>
        <w:t xml:space="preserve"> </w:t>
      </w:r>
      <w:proofErr w:type="spellStart"/>
      <w:r>
        <w:rPr>
          <w:rFonts w:ascii="Montserrat" w:hAnsi="Montserrat"/>
          <w:color w:val="05385E"/>
          <w:lang w:val="sk-SK"/>
        </w:rPr>
        <w:t>cases</w:t>
      </w:r>
      <w:proofErr w:type="spellEnd"/>
      <w:r>
        <w:rPr>
          <w:rFonts w:ascii="Montserrat" w:hAnsi="Montserrat"/>
          <w:color w:val="05385E"/>
          <w:lang w:val="sk-SK"/>
        </w:rPr>
        <w:t xml:space="preserve"> of police </w:t>
      </w:r>
      <w:proofErr w:type="spellStart"/>
      <w:r>
        <w:rPr>
          <w:rFonts w:ascii="Montserrat" w:hAnsi="Montserrat"/>
          <w:color w:val="05385E"/>
          <w:lang w:val="sk-SK"/>
        </w:rPr>
        <w:t>violence</w:t>
      </w:r>
      <w:proofErr w:type="spellEnd"/>
    </w:p>
    <w:p w14:paraId="50B995F3" w14:textId="15FD317A" w:rsidR="009177E4" w:rsidRDefault="009177E4" w:rsidP="00D54A1C">
      <w:pPr>
        <w:pStyle w:val="NormalWeb"/>
        <w:numPr>
          <w:ilvl w:val="0"/>
          <w:numId w:val="2"/>
        </w:numPr>
        <w:rPr>
          <w:rFonts w:ascii="Montserrat" w:hAnsi="Montserrat"/>
          <w:color w:val="05385E"/>
          <w:lang w:val="sk-SK"/>
        </w:rPr>
      </w:pPr>
      <w:proofErr w:type="spellStart"/>
      <w:r>
        <w:rPr>
          <w:rFonts w:ascii="Montserrat" w:hAnsi="Montserrat"/>
          <w:color w:val="05385E"/>
          <w:lang w:val="sk-SK"/>
        </w:rPr>
        <w:t>ongoing</w:t>
      </w:r>
      <w:proofErr w:type="spellEnd"/>
      <w:r>
        <w:rPr>
          <w:rFonts w:ascii="Montserrat" w:hAnsi="Montserrat"/>
          <w:color w:val="05385E"/>
          <w:lang w:val="sk-SK"/>
        </w:rPr>
        <w:t xml:space="preserve"> </w:t>
      </w:r>
      <w:proofErr w:type="spellStart"/>
      <w:r>
        <w:rPr>
          <w:rFonts w:ascii="Montserrat" w:hAnsi="Montserrat"/>
          <w:color w:val="05385E"/>
          <w:lang w:val="sk-SK"/>
        </w:rPr>
        <w:t>segregation</w:t>
      </w:r>
      <w:proofErr w:type="spellEnd"/>
      <w:r>
        <w:rPr>
          <w:rFonts w:ascii="Montserrat" w:hAnsi="Montserrat"/>
          <w:color w:val="05385E"/>
          <w:lang w:val="sk-SK"/>
        </w:rPr>
        <w:t xml:space="preserve"> </w:t>
      </w:r>
      <w:proofErr w:type="spellStart"/>
      <w:r>
        <w:rPr>
          <w:rFonts w:ascii="Montserrat" w:hAnsi="Montserrat"/>
          <w:color w:val="05385E"/>
          <w:lang w:val="sk-SK"/>
        </w:rPr>
        <w:t>fo</w:t>
      </w:r>
      <w:proofErr w:type="spellEnd"/>
      <w:r>
        <w:rPr>
          <w:rFonts w:ascii="Montserrat" w:hAnsi="Montserrat"/>
          <w:color w:val="05385E"/>
          <w:lang w:val="sk-SK"/>
        </w:rPr>
        <w:t xml:space="preserve"> </w:t>
      </w:r>
      <w:proofErr w:type="spellStart"/>
      <w:r>
        <w:rPr>
          <w:rFonts w:ascii="Montserrat" w:hAnsi="Montserrat"/>
          <w:color w:val="05385E"/>
          <w:lang w:val="sk-SK"/>
        </w:rPr>
        <w:t>Roma</w:t>
      </w:r>
      <w:proofErr w:type="spellEnd"/>
      <w:r>
        <w:rPr>
          <w:rFonts w:ascii="Montserrat" w:hAnsi="Montserrat"/>
          <w:color w:val="05385E"/>
          <w:lang w:val="sk-SK"/>
        </w:rPr>
        <w:t xml:space="preserve"> </w:t>
      </w:r>
      <w:proofErr w:type="spellStart"/>
      <w:r>
        <w:rPr>
          <w:rFonts w:ascii="Montserrat" w:hAnsi="Montserrat"/>
          <w:color w:val="05385E"/>
          <w:lang w:val="sk-SK"/>
        </w:rPr>
        <w:t>children</w:t>
      </w:r>
      <w:proofErr w:type="spellEnd"/>
      <w:r>
        <w:rPr>
          <w:rFonts w:ascii="Montserrat" w:hAnsi="Montserrat"/>
          <w:color w:val="05385E"/>
          <w:lang w:val="sk-SK"/>
        </w:rPr>
        <w:t xml:space="preserve"> and </w:t>
      </w:r>
      <w:proofErr w:type="spellStart"/>
      <w:r>
        <w:rPr>
          <w:rFonts w:ascii="Montserrat" w:hAnsi="Montserrat"/>
          <w:color w:val="05385E"/>
          <w:lang w:val="sk-SK"/>
        </w:rPr>
        <w:t>children</w:t>
      </w:r>
      <w:proofErr w:type="spellEnd"/>
      <w:r>
        <w:rPr>
          <w:rFonts w:ascii="Montserrat" w:hAnsi="Montserrat"/>
          <w:color w:val="05385E"/>
          <w:lang w:val="sk-SK"/>
        </w:rPr>
        <w:t xml:space="preserve"> </w:t>
      </w:r>
      <w:proofErr w:type="spellStart"/>
      <w:r>
        <w:rPr>
          <w:rFonts w:ascii="Montserrat" w:hAnsi="Montserrat"/>
          <w:color w:val="05385E"/>
          <w:lang w:val="sk-SK"/>
        </w:rPr>
        <w:t>with</w:t>
      </w:r>
      <w:proofErr w:type="spellEnd"/>
      <w:r>
        <w:rPr>
          <w:rFonts w:ascii="Montserrat" w:hAnsi="Montserrat"/>
          <w:color w:val="05385E"/>
          <w:lang w:val="sk-SK"/>
        </w:rPr>
        <w:t xml:space="preserve"> </w:t>
      </w:r>
      <w:proofErr w:type="spellStart"/>
      <w:r>
        <w:rPr>
          <w:rFonts w:ascii="Montserrat" w:hAnsi="Montserrat"/>
          <w:color w:val="05385E"/>
          <w:lang w:val="sk-SK"/>
        </w:rPr>
        <w:t>disabilities</w:t>
      </w:r>
      <w:proofErr w:type="spellEnd"/>
      <w:r>
        <w:rPr>
          <w:rFonts w:ascii="Montserrat" w:hAnsi="Montserrat"/>
          <w:color w:val="05385E"/>
          <w:lang w:val="sk-SK"/>
        </w:rPr>
        <w:t xml:space="preserve"> in </w:t>
      </w:r>
      <w:proofErr w:type="spellStart"/>
      <w:r>
        <w:rPr>
          <w:rFonts w:ascii="Montserrat" w:hAnsi="Montserrat"/>
          <w:color w:val="05385E"/>
          <w:lang w:val="sk-SK"/>
        </w:rPr>
        <w:t>education</w:t>
      </w:r>
      <w:proofErr w:type="spellEnd"/>
      <w:r>
        <w:rPr>
          <w:rFonts w:ascii="Montserrat" w:hAnsi="Montserrat"/>
          <w:color w:val="05385E"/>
          <w:lang w:val="sk-SK"/>
        </w:rPr>
        <w:t xml:space="preserve"> and </w:t>
      </w:r>
      <w:proofErr w:type="spellStart"/>
      <w:r>
        <w:rPr>
          <w:rFonts w:ascii="Montserrat" w:hAnsi="Montserrat"/>
          <w:color w:val="05385E"/>
          <w:lang w:val="sk-SK"/>
        </w:rPr>
        <w:t>bullying</w:t>
      </w:r>
      <w:proofErr w:type="spellEnd"/>
      <w:r>
        <w:rPr>
          <w:rFonts w:ascii="Montserrat" w:hAnsi="Montserrat"/>
          <w:color w:val="05385E"/>
          <w:lang w:val="sk-SK"/>
        </w:rPr>
        <w:t xml:space="preserve"> in </w:t>
      </w:r>
      <w:proofErr w:type="spellStart"/>
      <w:r>
        <w:rPr>
          <w:rFonts w:ascii="Montserrat" w:hAnsi="Montserrat"/>
          <w:color w:val="05385E"/>
          <w:lang w:val="sk-SK"/>
        </w:rPr>
        <w:t>schools</w:t>
      </w:r>
      <w:proofErr w:type="spellEnd"/>
    </w:p>
    <w:p w14:paraId="23AFDA53" w14:textId="1FB23E5F" w:rsidR="00D54A1C" w:rsidRPr="00D54A1C" w:rsidRDefault="00D54A1C" w:rsidP="009177E4">
      <w:pPr>
        <w:pStyle w:val="ListParagraph"/>
        <w:spacing w:before="100" w:beforeAutospacing="1" w:after="360"/>
        <w:rPr>
          <w:rFonts w:ascii="Montserrat" w:eastAsia="Times New Roman" w:hAnsi="Montserrat" w:cs="Times New Roman"/>
          <w:b/>
          <w:bCs/>
          <w:color w:val="05385E"/>
          <w:kern w:val="0"/>
          <w:lang w:val="sk-SK" w:eastAsia="en-GB"/>
          <w14:ligatures w14:val="none"/>
        </w:rPr>
      </w:pPr>
    </w:p>
    <w:p w14:paraId="5AD0A06A" w14:textId="77777777" w:rsidR="004729B4" w:rsidRDefault="004729B4" w:rsidP="004729B4">
      <w:pPr>
        <w:spacing w:before="100" w:beforeAutospacing="1"/>
        <w:rPr>
          <w:rFonts w:ascii="Montserrat" w:eastAsia="Times New Roman" w:hAnsi="Montserrat" w:cs="Times New Roman"/>
          <w:color w:val="05385E"/>
          <w:kern w:val="0"/>
          <w:lang w:val="en-CH" w:eastAsia="en-GB"/>
          <w14:ligatures w14:val="none"/>
        </w:rPr>
      </w:pPr>
    </w:p>
    <w:p w14:paraId="479E31C1" w14:textId="77777777" w:rsidR="004729B4" w:rsidRDefault="004729B4"/>
    <w:sectPr w:rsidR="004729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4D"/>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05572"/>
    <w:multiLevelType w:val="hybridMultilevel"/>
    <w:tmpl w:val="76C4CB1C"/>
    <w:lvl w:ilvl="0" w:tplc="14DEE742">
      <w:start w:val="8"/>
      <w:numFmt w:val="bullet"/>
      <w:lvlText w:val="-"/>
      <w:lvlJc w:val="left"/>
      <w:pPr>
        <w:ind w:left="720" w:hanging="360"/>
      </w:pPr>
      <w:rPr>
        <w:rFonts w:ascii="Montserrat" w:eastAsia="Times New Roma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4311F6"/>
    <w:multiLevelType w:val="hybridMultilevel"/>
    <w:tmpl w:val="6E38EDE0"/>
    <w:lvl w:ilvl="0" w:tplc="A90A5C46">
      <w:start w:val="8"/>
      <w:numFmt w:val="bullet"/>
      <w:lvlText w:val="-"/>
      <w:lvlJc w:val="left"/>
      <w:pPr>
        <w:ind w:left="720" w:hanging="360"/>
      </w:pPr>
      <w:rPr>
        <w:rFonts w:ascii="Montserrat" w:eastAsia="Times New Roma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3665580">
    <w:abstractNumId w:val="0"/>
  </w:num>
  <w:num w:numId="2" w16cid:durableId="73093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B4"/>
    <w:rsid w:val="004729B4"/>
    <w:rsid w:val="00613F1B"/>
    <w:rsid w:val="00704C50"/>
    <w:rsid w:val="007E5779"/>
    <w:rsid w:val="009177E4"/>
    <w:rsid w:val="00B02706"/>
    <w:rsid w:val="00C24B82"/>
    <w:rsid w:val="00D332A3"/>
    <w:rsid w:val="00D54A1C"/>
    <w:rsid w:val="00F550C9"/>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58AB35F9"/>
  <w15:chartTrackingRefBased/>
  <w15:docId w15:val="{63E87A85-ABB6-C14A-ADD3-D9DD88DC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link w:val="Heading1Char"/>
    <w:uiPriority w:val="9"/>
    <w:qFormat/>
    <w:rsid w:val="004729B4"/>
    <w:pPr>
      <w:spacing w:before="100" w:beforeAutospacing="1" w:after="100" w:afterAutospacing="1"/>
      <w:outlineLvl w:val="0"/>
    </w:pPr>
    <w:rPr>
      <w:rFonts w:ascii="Times New Roman" w:eastAsia="Times New Roman" w:hAnsi="Times New Roman" w:cs="Times New Roman"/>
      <w:b/>
      <w:bCs/>
      <w:kern w:val="36"/>
      <w:sz w:val="48"/>
      <w:szCs w:val="48"/>
      <w:lang w:val="en-CH"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9B4"/>
    <w:rPr>
      <w:rFonts w:ascii="Times New Roman" w:eastAsia="Times New Roman" w:hAnsi="Times New Roman" w:cs="Times New Roman"/>
      <w:b/>
      <w:bCs/>
      <w:kern w:val="36"/>
      <w:sz w:val="48"/>
      <w:szCs w:val="48"/>
      <w:lang w:eastAsia="en-GB"/>
      <w14:ligatures w14:val="none"/>
    </w:rPr>
  </w:style>
  <w:style w:type="character" w:styleId="Hyperlink">
    <w:name w:val="Hyperlink"/>
    <w:basedOn w:val="DefaultParagraphFont"/>
    <w:uiPriority w:val="99"/>
    <w:unhideWhenUsed/>
    <w:rsid w:val="004729B4"/>
    <w:rPr>
      <w:color w:val="0000FF"/>
      <w:u w:val="single"/>
    </w:rPr>
  </w:style>
  <w:style w:type="character" w:customStyle="1" w:styleId="rsbtntext">
    <w:name w:val="rsbtn_text"/>
    <w:basedOn w:val="DefaultParagraphFont"/>
    <w:rsid w:val="004729B4"/>
  </w:style>
  <w:style w:type="paragraph" w:styleId="NormalWeb">
    <w:name w:val="Normal (Web)"/>
    <w:basedOn w:val="Normal"/>
    <w:uiPriority w:val="99"/>
    <w:semiHidden/>
    <w:unhideWhenUsed/>
    <w:rsid w:val="004729B4"/>
    <w:pPr>
      <w:spacing w:before="100" w:beforeAutospacing="1" w:after="100" w:afterAutospacing="1"/>
    </w:pPr>
    <w:rPr>
      <w:rFonts w:ascii="Times New Roman" w:eastAsia="Times New Roman" w:hAnsi="Times New Roman" w:cs="Times New Roman"/>
      <w:kern w:val="0"/>
      <w:lang w:val="en-CH" w:eastAsia="en-GB"/>
      <w14:ligatures w14:val="none"/>
    </w:rPr>
  </w:style>
  <w:style w:type="character" w:customStyle="1" w:styleId="apple-converted-space">
    <w:name w:val="apple-converted-space"/>
    <w:basedOn w:val="DefaultParagraphFont"/>
    <w:rsid w:val="004729B4"/>
  </w:style>
  <w:style w:type="character" w:styleId="Strong">
    <w:name w:val="Strong"/>
    <w:basedOn w:val="DefaultParagraphFont"/>
    <w:uiPriority w:val="22"/>
    <w:qFormat/>
    <w:rsid w:val="004729B4"/>
    <w:rPr>
      <w:b/>
      <w:bCs/>
    </w:rPr>
  </w:style>
  <w:style w:type="character" w:styleId="UnresolvedMention">
    <w:name w:val="Unresolved Mention"/>
    <w:basedOn w:val="DefaultParagraphFont"/>
    <w:uiPriority w:val="99"/>
    <w:semiHidden/>
    <w:unhideWhenUsed/>
    <w:rsid w:val="004729B4"/>
    <w:rPr>
      <w:color w:val="605E5C"/>
      <w:shd w:val="clear" w:color="auto" w:fill="E1DFDD"/>
    </w:rPr>
  </w:style>
  <w:style w:type="paragraph" w:styleId="ListParagraph">
    <w:name w:val="List Paragraph"/>
    <w:basedOn w:val="Normal"/>
    <w:uiPriority w:val="34"/>
    <w:qFormat/>
    <w:rsid w:val="004729B4"/>
    <w:pPr>
      <w:ind w:left="720"/>
      <w:contextualSpacing/>
    </w:pPr>
  </w:style>
  <w:style w:type="character" w:styleId="FollowedHyperlink">
    <w:name w:val="FollowedHyperlink"/>
    <w:basedOn w:val="DefaultParagraphFont"/>
    <w:uiPriority w:val="99"/>
    <w:semiHidden/>
    <w:unhideWhenUsed/>
    <w:rsid w:val="00D54A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13033">
      <w:bodyDiv w:val="1"/>
      <w:marLeft w:val="0"/>
      <w:marRight w:val="0"/>
      <w:marTop w:val="0"/>
      <w:marBottom w:val="0"/>
      <w:divBdr>
        <w:top w:val="none" w:sz="0" w:space="0" w:color="auto"/>
        <w:left w:val="none" w:sz="0" w:space="0" w:color="auto"/>
        <w:bottom w:val="none" w:sz="0" w:space="0" w:color="auto"/>
        <w:right w:val="none" w:sz="0" w:space="0" w:color="auto"/>
      </w:divBdr>
      <w:divsChild>
        <w:div w:id="699165288">
          <w:marLeft w:val="0"/>
          <w:marRight w:val="0"/>
          <w:marTop w:val="0"/>
          <w:marBottom w:val="240"/>
          <w:divBdr>
            <w:top w:val="none" w:sz="0" w:space="0" w:color="auto"/>
            <w:left w:val="none" w:sz="0" w:space="0" w:color="auto"/>
            <w:bottom w:val="none" w:sz="0" w:space="0" w:color="auto"/>
            <w:right w:val="none" w:sz="0" w:space="0" w:color="auto"/>
          </w:divBdr>
          <w:divsChild>
            <w:div w:id="572273582">
              <w:marLeft w:val="0"/>
              <w:marRight w:val="0"/>
              <w:marTop w:val="0"/>
              <w:marBottom w:val="0"/>
              <w:divBdr>
                <w:top w:val="none" w:sz="0" w:space="0" w:color="auto"/>
                <w:left w:val="none" w:sz="0" w:space="0" w:color="auto"/>
                <w:bottom w:val="none" w:sz="0" w:space="0" w:color="auto"/>
                <w:right w:val="none" w:sz="0" w:space="0" w:color="auto"/>
              </w:divBdr>
              <w:divsChild>
                <w:div w:id="620113915">
                  <w:marLeft w:val="0"/>
                  <w:marRight w:val="0"/>
                  <w:marTop w:val="0"/>
                  <w:marBottom w:val="120"/>
                  <w:divBdr>
                    <w:top w:val="none" w:sz="0" w:space="0" w:color="auto"/>
                    <w:left w:val="none" w:sz="0" w:space="0" w:color="auto"/>
                    <w:bottom w:val="none" w:sz="0" w:space="0" w:color="auto"/>
                    <w:right w:val="none" w:sz="0" w:space="0" w:color="auto"/>
                  </w:divBdr>
                  <w:divsChild>
                    <w:div w:id="1135947049">
                      <w:marLeft w:val="0"/>
                      <w:marRight w:val="0"/>
                      <w:marTop w:val="0"/>
                      <w:marBottom w:val="120"/>
                      <w:divBdr>
                        <w:top w:val="none" w:sz="0" w:space="0" w:color="auto"/>
                        <w:left w:val="none" w:sz="0" w:space="0" w:color="auto"/>
                        <w:bottom w:val="none" w:sz="0" w:space="0" w:color="auto"/>
                        <w:right w:val="none" w:sz="0" w:space="0" w:color="auto"/>
                      </w:divBdr>
                    </w:div>
                  </w:divsChild>
                </w:div>
                <w:div w:id="430971436">
                  <w:marLeft w:val="0"/>
                  <w:marRight w:val="0"/>
                  <w:marTop w:val="0"/>
                  <w:marBottom w:val="120"/>
                  <w:divBdr>
                    <w:top w:val="none" w:sz="0" w:space="0" w:color="auto"/>
                    <w:left w:val="none" w:sz="0" w:space="0" w:color="auto"/>
                    <w:bottom w:val="none" w:sz="0" w:space="0" w:color="auto"/>
                    <w:right w:val="none" w:sz="0" w:space="0" w:color="auto"/>
                  </w:divBdr>
                  <w:divsChild>
                    <w:div w:id="9251881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49745511">
          <w:marLeft w:val="0"/>
          <w:marRight w:val="0"/>
          <w:marTop w:val="0"/>
          <w:marBottom w:val="720"/>
          <w:divBdr>
            <w:top w:val="none" w:sz="0" w:space="0" w:color="auto"/>
            <w:left w:val="none" w:sz="0" w:space="0" w:color="auto"/>
            <w:bottom w:val="none" w:sz="0" w:space="0" w:color="auto"/>
            <w:right w:val="none" w:sz="0" w:space="0" w:color="auto"/>
          </w:divBdr>
          <w:divsChild>
            <w:div w:id="1272400059">
              <w:marLeft w:val="0"/>
              <w:marRight w:val="0"/>
              <w:marTop w:val="0"/>
              <w:marBottom w:val="150"/>
              <w:divBdr>
                <w:top w:val="none" w:sz="0" w:space="0" w:color="auto"/>
                <w:left w:val="none" w:sz="0" w:space="0" w:color="auto"/>
                <w:bottom w:val="none" w:sz="0" w:space="0" w:color="auto"/>
                <w:right w:val="none" w:sz="0" w:space="0" w:color="auto"/>
              </w:divBdr>
            </w:div>
            <w:div w:id="1038161886">
              <w:marLeft w:val="0"/>
              <w:marRight w:val="0"/>
              <w:marTop w:val="720"/>
              <w:marBottom w:val="960"/>
              <w:divBdr>
                <w:top w:val="none" w:sz="0" w:space="0" w:color="auto"/>
                <w:left w:val="none" w:sz="0" w:space="0" w:color="auto"/>
                <w:bottom w:val="none" w:sz="0" w:space="0" w:color="auto"/>
                <w:right w:val="none" w:sz="0" w:space="0" w:color="auto"/>
              </w:divBdr>
            </w:div>
          </w:divsChild>
        </w:div>
      </w:divsChild>
    </w:div>
    <w:div w:id="365444260">
      <w:bodyDiv w:val="1"/>
      <w:marLeft w:val="0"/>
      <w:marRight w:val="0"/>
      <w:marTop w:val="0"/>
      <w:marBottom w:val="0"/>
      <w:divBdr>
        <w:top w:val="none" w:sz="0" w:space="0" w:color="auto"/>
        <w:left w:val="none" w:sz="0" w:space="0" w:color="auto"/>
        <w:bottom w:val="none" w:sz="0" w:space="0" w:color="auto"/>
        <w:right w:val="none" w:sz="0" w:space="0" w:color="auto"/>
      </w:divBdr>
      <w:divsChild>
        <w:div w:id="988939909">
          <w:marLeft w:val="0"/>
          <w:marRight w:val="0"/>
          <w:marTop w:val="0"/>
          <w:marBottom w:val="0"/>
          <w:divBdr>
            <w:top w:val="none" w:sz="0" w:space="0" w:color="auto"/>
            <w:left w:val="none" w:sz="0" w:space="0" w:color="auto"/>
            <w:bottom w:val="none" w:sz="0" w:space="0" w:color="auto"/>
            <w:right w:val="none" w:sz="0" w:space="0" w:color="auto"/>
          </w:divBdr>
          <w:divsChild>
            <w:div w:id="1266310138">
              <w:marLeft w:val="0"/>
              <w:marRight w:val="0"/>
              <w:marTop w:val="0"/>
              <w:marBottom w:val="0"/>
              <w:divBdr>
                <w:top w:val="none" w:sz="0" w:space="0" w:color="auto"/>
                <w:left w:val="none" w:sz="0" w:space="0" w:color="auto"/>
                <w:bottom w:val="none" w:sz="0" w:space="0" w:color="auto"/>
                <w:right w:val="none" w:sz="0" w:space="0" w:color="auto"/>
              </w:divBdr>
              <w:divsChild>
                <w:div w:id="1352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1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106">
          <w:marLeft w:val="0"/>
          <w:marRight w:val="0"/>
          <w:marTop w:val="0"/>
          <w:marBottom w:val="240"/>
          <w:divBdr>
            <w:top w:val="none" w:sz="0" w:space="0" w:color="auto"/>
            <w:left w:val="none" w:sz="0" w:space="0" w:color="auto"/>
            <w:bottom w:val="none" w:sz="0" w:space="0" w:color="auto"/>
            <w:right w:val="none" w:sz="0" w:space="0" w:color="auto"/>
          </w:divBdr>
          <w:divsChild>
            <w:div w:id="1431704483">
              <w:marLeft w:val="0"/>
              <w:marRight w:val="0"/>
              <w:marTop w:val="0"/>
              <w:marBottom w:val="0"/>
              <w:divBdr>
                <w:top w:val="none" w:sz="0" w:space="0" w:color="auto"/>
                <w:left w:val="none" w:sz="0" w:space="0" w:color="auto"/>
                <w:bottom w:val="none" w:sz="0" w:space="0" w:color="auto"/>
                <w:right w:val="none" w:sz="0" w:space="0" w:color="auto"/>
              </w:divBdr>
              <w:divsChild>
                <w:div w:id="1390571346">
                  <w:marLeft w:val="0"/>
                  <w:marRight w:val="0"/>
                  <w:marTop w:val="0"/>
                  <w:marBottom w:val="120"/>
                  <w:divBdr>
                    <w:top w:val="none" w:sz="0" w:space="0" w:color="auto"/>
                    <w:left w:val="none" w:sz="0" w:space="0" w:color="auto"/>
                    <w:bottom w:val="none" w:sz="0" w:space="0" w:color="auto"/>
                    <w:right w:val="none" w:sz="0" w:space="0" w:color="auto"/>
                  </w:divBdr>
                  <w:divsChild>
                    <w:div w:id="2121141187">
                      <w:marLeft w:val="0"/>
                      <w:marRight w:val="0"/>
                      <w:marTop w:val="0"/>
                      <w:marBottom w:val="120"/>
                      <w:divBdr>
                        <w:top w:val="none" w:sz="0" w:space="0" w:color="auto"/>
                        <w:left w:val="none" w:sz="0" w:space="0" w:color="auto"/>
                        <w:bottom w:val="none" w:sz="0" w:space="0" w:color="auto"/>
                        <w:right w:val="none" w:sz="0" w:space="0" w:color="auto"/>
                      </w:divBdr>
                    </w:div>
                  </w:divsChild>
                </w:div>
                <w:div w:id="1707481339">
                  <w:marLeft w:val="0"/>
                  <w:marRight w:val="0"/>
                  <w:marTop w:val="0"/>
                  <w:marBottom w:val="120"/>
                  <w:divBdr>
                    <w:top w:val="none" w:sz="0" w:space="0" w:color="auto"/>
                    <w:left w:val="none" w:sz="0" w:space="0" w:color="auto"/>
                    <w:bottom w:val="none" w:sz="0" w:space="0" w:color="auto"/>
                    <w:right w:val="none" w:sz="0" w:space="0" w:color="auto"/>
                  </w:divBdr>
                  <w:divsChild>
                    <w:div w:id="14694677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7871512">
          <w:marLeft w:val="0"/>
          <w:marRight w:val="0"/>
          <w:marTop w:val="0"/>
          <w:marBottom w:val="720"/>
          <w:divBdr>
            <w:top w:val="none" w:sz="0" w:space="0" w:color="auto"/>
            <w:left w:val="none" w:sz="0" w:space="0" w:color="auto"/>
            <w:bottom w:val="none" w:sz="0" w:space="0" w:color="auto"/>
            <w:right w:val="none" w:sz="0" w:space="0" w:color="auto"/>
          </w:divBdr>
          <w:divsChild>
            <w:div w:id="2117362503">
              <w:marLeft w:val="0"/>
              <w:marRight w:val="0"/>
              <w:marTop w:val="0"/>
              <w:marBottom w:val="150"/>
              <w:divBdr>
                <w:top w:val="none" w:sz="0" w:space="0" w:color="auto"/>
                <w:left w:val="none" w:sz="0" w:space="0" w:color="auto"/>
                <w:bottom w:val="none" w:sz="0" w:space="0" w:color="auto"/>
                <w:right w:val="none" w:sz="0" w:space="0" w:color="auto"/>
              </w:divBdr>
            </w:div>
            <w:div w:id="938371466">
              <w:marLeft w:val="0"/>
              <w:marRight w:val="0"/>
              <w:marTop w:val="720"/>
              <w:marBottom w:val="960"/>
              <w:divBdr>
                <w:top w:val="none" w:sz="0" w:space="0" w:color="auto"/>
                <w:left w:val="none" w:sz="0" w:space="0" w:color="auto"/>
                <w:bottom w:val="none" w:sz="0" w:space="0" w:color="auto"/>
                <w:right w:val="none" w:sz="0" w:space="0" w:color="auto"/>
              </w:divBdr>
            </w:div>
          </w:divsChild>
        </w:div>
      </w:divsChild>
    </w:div>
    <w:div w:id="552037814">
      <w:bodyDiv w:val="1"/>
      <w:marLeft w:val="0"/>
      <w:marRight w:val="0"/>
      <w:marTop w:val="0"/>
      <w:marBottom w:val="0"/>
      <w:divBdr>
        <w:top w:val="none" w:sz="0" w:space="0" w:color="auto"/>
        <w:left w:val="none" w:sz="0" w:space="0" w:color="auto"/>
        <w:bottom w:val="none" w:sz="0" w:space="0" w:color="auto"/>
        <w:right w:val="none" w:sz="0" w:space="0" w:color="auto"/>
      </w:divBdr>
    </w:div>
    <w:div w:id="828326089">
      <w:bodyDiv w:val="1"/>
      <w:marLeft w:val="0"/>
      <w:marRight w:val="0"/>
      <w:marTop w:val="0"/>
      <w:marBottom w:val="0"/>
      <w:divBdr>
        <w:top w:val="none" w:sz="0" w:space="0" w:color="auto"/>
        <w:left w:val="none" w:sz="0" w:space="0" w:color="auto"/>
        <w:bottom w:val="none" w:sz="0" w:space="0" w:color="auto"/>
        <w:right w:val="none" w:sz="0" w:space="0" w:color="auto"/>
      </w:divBdr>
      <w:divsChild>
        <w:div w:id="1656491193">
          <w:marLeft w:val="0"/>
          <w:marRight w:val="0"/>
          <w:marTop w:val="0"/>
          <w:marBottom w:val="0"/>
          <w:divBdr>
            <w:top w:val="none" w:sz="0" w:space="0" w:color="auto"/>
            <w:left w:val="none" w:sz="0" w:space="0" w:color="auto"/>
            <w:bottom w:val="none" w:sz="0" w:space="0" w:color="auto"/>
            <w:right w:val="none" w:sz="0" w:space="0" w:color="auto"/>
          </w:divBdr>
          <w:divsChild>
            <w:div w:id="1172066068">
              <w:marLeft w:val="0"/>
              <w:marRight w:val="0"/>
              <w:marTop w:val="0"/>
              <w:marBottom w:val="0"/>
              <w:divBdr>
                <w:top w:val="none" w:sz="0" w:space="0" w:color="auto"/>
                <w:left w:val="none" w:sz="0" w:space="0" w:color="auto"/>
                <w:bottom w:val="none" w:sz="0" w:space="0" w:color="auto"/>
                <w:right w:val="none" w:sz="0" w:space="0" w:color="auto"/>
              </w:divBdr>
              <w:divsChild>
                <w:div w:id="14511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768">
      <w:bodyDiv w:val="1"/>
      <w:marLeft w:val="0"/>
      <w:marRight w:val="0"/>
      <w:marTop w:val="0"/>
      <w:marBottom w:val="0"/>
      <w:divBdr>
        <w:top w:val="none" w:sz="0" w:space="0" w:color="auto"/>
        <w:left w:val="none" w:sz="0" w:space="0" w:color="auto"/>
        <w:bottom w:val="none" w:sz="0" w:space="0" w:color="auto"/>
        <w:right w:val="none" w:sz="0" w:space="0" w:color="auto"/>
      </w:divBdr>
    </w:div>
    <w:div w:id="1155293207">
      <w:bodyDiv w:val="1"/>
      <w:marLeft w:val="0"/>
      <w:marRight w:val="0"/>
      <w:marTop w:val="0"/>
      <w:marBottom w:val="0"/>
      <w:divBdr>
        <w:top w:val="none" w:sz="0" w:space="0" w:color="auto"/>
        <w:left w:val="none" w:sz="0" w:space="0" w:color="auto"/>
        <w:bottom w:val="none" w:sz="0" w:space="0" w:color="auto"/>
        <w:right w:val="none" w:sz="0" w:space="0" w:color="auto"/>
      </w:divBdr>
      <w:divsChild>
        <w:div w:id="1155759114">
          <w:marLeft w:val="0"/>
          <w:marRight w:val="0"/>
          <w:marTop w:val="0"/>
          <w:marBottom w:val="0"/>
          <w:divBdr>
            <w:top w:val="none" w:sz="0" w:space="0" w:color="auto"/>
            <w:left w:val="none" w:sz="0" w:space="0" w:color="auto"/>
            <w:bottom w:val="none" w:sz="0" w:space="0" w:color="auto"/>
            <w:right w:val="none" w:sz="0" w:space="0" w:color="auto"/>
          </w:divBdr>
          <w:divsChild>
            <w:div w:id="371853711">
              <w:marLeft w:val="0"/>
              <w:marRight w:val="0"/>
              <w:marTop w:val="0"/>
              <w:marBottom w:val="0"/>
              <w:divBdr>
                <w:top w:val="none" w:sz="0" w:space="0" w:color="auto"/>
                <w:left w:val="none" w:sz="0" w:space="0" w:color="auto"/>
                <w:bottom w:val="none" w:sz="0" w:space="0" w:color="auto"/>
                <w:right w:val="none" w:sz="0" w:space="0" w:color="auto"/>
              </w:divBdr>
              <w:divsChild>
                <w:div w:id="10268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6062">
      <w:bodyDiv w:val="1"/>
      <w:marLeft w:val="0"/>
      <w:marRight w:val="0"/>
      <w:marTop w:val="0"/>
      <w:marBottom w:val="0"/>
      <w:divBdr>
        <w:top w:val="none" w:sz="0" w:space="0" w:color="auto"/>
        <w:left w:val="none" w:sz="0" w:space="0" w:color="auto"/>
        <w:bottom w:val="none" w:sz="0" w:space="0" w:color="auto"/>
        <w:right w:val="none" w:sz="0" w:space="0" w:color="auto"/>
      </w:divBdr>
      <w:divsChild>
        <w:div w:id="2074891015">
          <w:marLeft w:val="0"/>
          <w:marRight w:val="0"/>
          <w:marTop w:val="0"/>
          <w:marBottom w:val="0"/>
          <w:divBdr>
            <w:top w:val="none" w:sz="0" w:space="0" w:color="auto"/>
            <w:left w:val="none" w:sz="0" w:space="0" w:color="auto"/>
            <w:bottom w:val="none" w:sz="0" w:space="0" w:color="auto"/>
            <w:right w:val="none" w:sz="0" w:space="0" w:color="auto"/>
          </w:divBdr>
          <w:divsChild>
            <w:div w:id="1979842827">
              <w:marLeft w:val="0"/>
              <w:marRight w:val="0"/>
              <w:marTop w:val="0"/>
              <w:marBottom w:val="0"/>
              <w:divBdr>
                <w:top w:val="none" w:sz="0" w:space="0" w:color="auto"/>
                <w:left w:val="none" w:sz="0" w:space="0" w:color="auto"/>
                <w:bottom w:val="none" w:sz="0" w:space="0" w:color="auto"/>
                <w:right w:val="none" w:sz="0" w:space="0" w:color="auto"/>
              </w:divBdr>
              <w:divsChild>
                <w:div w:id="15569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6979">
      <w:bodyDiv w:val="1"/>
      <w:marLeft w:val="0"/>
      <w:marRight w:val="0"/>
      <w:marTop w:val="0"/>
      <w:marBottom w:val="0"/>
      <w:divBdr>
        <w:top w:val="none" w:sz="0" w:space="0" w:color="auto"/>
        <w:left w:val="none" w:sz="0" w:space="0" w:color="auto"/>
        <w:bottom w:val="none" w:sz="0" w:space="0" w:color="auto"/>
        <w:right w:val="none" w:sz="0" w:space="0" w:color="auto"/>
      </w:divBdr>
      <w:divsChild>
        <w:div w:id="946355000">
          <w:marLeft w:val="0"/>
          <w:marRight w:val="0"/>
          <w:marTop w:val="0"/>
          <w:marBottom w:val="0"/>
          <w:divBdr>
            <w:top w:val="none" w:sz="0" w:space="0" w:color="auto"/>
            <w:left w:val="none" w:sz="0" w:space="0" w:color="auto"/>
            <w:bottom w:val="none" w:sz="0" w:space="0" w:color="auto"/>
            <w:right w:val="none" w:sz="0" w:space="0" w:color="auto"/>
          </w:divBdr>
          <w:divsChild>
            <w:div w:id="1304433213">
              <w:marLeft w:val="0"/>
              <w:marRight w:val="0"/>
              <w:marTop w:val="0"/>
              <w:marBottom w:val="0"/>
              <w:divBdr>
                <w:top w:val="none" w:sz="0" w:space="0" w:color="auto"/>
                <w:left w:val="none" w:sz="0" w:space="0" w:color="auto"/>
                <w:bottom w:val="none" w:sz="0" w:space="0" w:color="auto"/>
                <w:right w:val="none" w:sz="0" w:space="0" w:color="auto"/>
              </w:divBdr>
              <w:divsChild>
                <w:div w:id="10729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2096">
      <w:bodyDiv w:val="1"/>
      <w:marLeft w:val="0"/>
      <w:marRight w:val="0"/>
      <w:marTop w:val="0"/>
      <w:marBottom w:val="0"/>
      <w:divBdr>
        <w:top w:val="none" w:sz="0" w:space="0" w:color="auto"/>
        <w:left w:val="none" w:sz="0" w:space="0" w:color="auto"/>
        <w:bottom w:val="none" w:sz="0" w:space="0" w:color="auto"/>
        <w:right w:val="none" w:sz="0" w:space="0" w:color="auto"/>
      </w:divBdr>
      <w:divsChild>
        <w:div w:id="1178696959">
          <w:marLeft w:val="0"/>
          <w:marRight w:val="0"/>
          <w:marTop w:val="0"/>
          <w:marBottom w:val="0"/>
          <w:divBdr>
            <w:top w:val="none" w:sz="0" w:space="0" w:color="auto"/>
            <w:left w:val="none" w:sz="0" w:space="0" w:color="auto"/>
            <w:bottom w:val="none" w:sz="0" w:space="0" w:color="auto"/>
            <w:right w:val="none" w:sz="0" w:space="0" w:color="auto"/>
          </w:divBdr>
          <w:divsChild>
            <w:div w:id="1500345707">
              <w:marLeft w:val="0"/>
              <w:marRight w:val="0"/>
              <w:marTop w:val="0"/>
              <w:marBottom w:val="0"/>
              <w:divBdr>
                <w:top w:val="none" w:sz="0" w:space="0" w:color="auto"/>
                <w:left w:val="none" w:sz="0" w:space="0" w:color="auto"/>
                <w:bottom w:val="none" w:sz="0" w:space="0" w:color="auto"/>
                <w:right w:val="none" w:sz="0" w:space="0" w:color="auto"/>
              </w:divBdr>
              <w:divsChild>
                <w:div w:id="9399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5327">
      <w:bodyDiv w:val="1"/>
      <w:marLeft w:val="0"/>
      <w:marRight w:val="0"/>
      <w:marTop w:val="0"/>
      <w:marBottom w:val="0"/>
      <w:divBdr>
        <w:top w:val="none" w:sz="0" w:space="0" w:color="auto"/>
        <w:left w:val="none" w:sz="0" w:space="0" w:color="auto"/>
        <w:bottom w:val="none" w:sz="0" w:space="0" w:color="auto"/>
        <w:right w:val="none" w:sz="0" w:space="0" w:color="auto"/>
      </w:divBdr>
      <w:divsChild>
        <w:div w:id="671182335">
          <w:marLeft w:val="0"/>
          <w:marRight w:val="0"/>
          <w:marTop w:val="0"/>
          <w:marBottom w:val="0"/>
          <w:divBdr>
            <w:top w:val="none" w:sz="0" w:space="0" w:color="auto"/>
            <w:left w:val="none" w:sz="0" w:space="0" w:color="auto"/>
            <w:bottom w:val="none" w:sz="0" w:space="0" w:color="auto"/>
            <w:right w:val="none" w:sz="0" w:space="0" w:color="auto"/>
          </w:divBdr>
          <w:divsChild>
            <w:div w:id="1224365557">
              <w:marLeft w:val="0"/>
              <w:marRight w:val="0"/>
              <w:marTop w:val="0"/>
              <w:marBottom w:val="0"/>
              <w:divBdr>
                <w:top w:val="none" w:sz="0" w:space="0" w:color="auto"/>
                <w:left w:val="none" w:sz="0" w:space="0" w:color="auto"/>
                <w:bottom w:val="none" w:sz="0" w:space="0" w:color="auto"/>
                <w:right w:val="none" w:sz="0" w:space="0" w:color="auto"/>
              </w:divBdr>
              <w:divsChild>
                <w:div w:id="129205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m.coe.int/rap-rcha-svk-13-2023/1680aa579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464</Words>
  <Characters>2850</Characters>
  <Application>Microsoft Office Word</Application>
  <DocSecurity>0</DocSecurity>
  <Lines>77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Medľová</dc:creator>
  <cp:keywords/>
  <dc:description/>
  <cp:lastModifiedBy>Katarína Medľová</cp:lastModifiedBy>
  <cp:revision>4</cp:revision>
  <dcterms:created xsi:type="dcterms:W3CDTF">2023-06-29T12:53:00Z</dcterms:created>
  <dcterms:modified xsi:type="dcterms:W3CDTF">2023-06-29T13:58:00Z</dcterms:modified>
</cp:coreProperties>
</file>